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74" w:rsidRPr="0011713D" w:rsidRDefault="0060695E" w:rsidP="00635CF5">
      <w:pPr>
        <w:pStyle w:val="GvdeMetni"/>
        <w:jc w:val="both"/>
      </w:pPr>
      <w:r>
        <w:rPr>
          <w:noProof/>
          <w:lang w:eastAsia="tr-TR"/>
        </w:rPr>
        <w:t xml:space="preserve">  </w:t>
      </w:r>
    </w:p>
    <w:p w:rsidR="00BF4674" w:rsidRPr="0011713D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41524BE2" wp14:editId="0D35FE36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6748C9" w:rsidRDefault="00A45815" w:rsidP="006748C9">
                              <w:pPr>
                                <w:pStyle w:val="ListeParagraf"/>
                                <w:numPr>
                                  <w:ilvl w:val="0"/>
                                  <w:numId w:val="22"/>
                                </w:numPr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BINPÊKIRINÊN </w:t>
                              </w:r>
                              <w:r w:rsidR="00C71C3A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MAFÊ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6748C9" w:rsidRDefault="00A45815" w:rsidP="006748C9">
                        <w:pPr>
                          <w:pStyle w:val="ListeParagraf"/>
                          <w:numPr>
                            <w:ilvl w:val="0"/>
                            <w:numId w:val="22"/>
                          </w:numPr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BINPÊKIRINÊN 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MAFÊ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0B86056" wp14:editId="2C5483D5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Pr="0011713D" w:rsidRDefault="00BF4674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73"/>
        <w:gridCol w:w="1529"/>
      </w:tblGrid>
      <w:tr w:rsidR="00BF4674" w:rsidRPr="0011713D" w:rsidTr="004924E7">
        <w:trPr>
          <w:trHeight w:val="334"/>
        </w:trPr>
        <w:tc>
          <w:tcPr>
            <w:tcW w:w="5497" w:type="dxa"/>
            <w:shd w:val="clear" w:color="auto" w:fill="D2EAF0"/>
          </w:tcPr>
          <w:p w:rsidR="00BF4674" w:rsidRPr="0011713D" w:rsidRDefault="00A50662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Êriş</w:t>
            </w:r>
            <w:proofErr w:type="spellEnd"/>
            <w:r>
              <w:t xml:space="preserve"> li </w:t>
            </w:r>
            <w:proofErr w:type="spellStart"/>
            <w:r>
              <w:t>W</w:t>
            </w:r>
            <w:r w:rsidR="00C71C3A">
              <w:t>an</w:t>
            </w:r>
            <w:proofErr w:type="spellEnd"/>
            <w:r>
              <w:t xml:space="preserve"> H</w:t>
            </w:r>
            <w:r w:rsidR="00490A14">
              <w:t>at</w:t>
            </w:r>
            <w:r>
              <w:t xml:space="preserve"> K</w:t>
            </w:r>
            <w:r w:rsidR="00C71C3A">
              <w:t>ir</w:t>
            </w:r>
            <w:r w:rsidR="00490A14">
              <w:t>in:</w:t>
            </w:r>
          </w:p>
        </w:tc>
        <w:tc>
          <w:tcPr>
            <w:tcW w:w="1873" w:type="dxa"/>
            <w:shd w:val="clear" w:color="auto" w:fill="D2EAF0"/>
          </w:tcPr>
          <w:p w:rsidR="00BF4674" w:rsidRPr="0011713D" w:rsidRDefault="00BF467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D2EAF0"/>
          </w:tcPr>
          <w:p w:rsidR="00BF4674" w:rsidRPr="0011713D" w:rsidRDefault="00606259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A50662" w:rsidP="00A50662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proofErr w:type="spellEnd"/>
            <w:r>
              <w:t xml:space="preserve"> ser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C71C3A">
              <w:t>an</w:t>
            </w:r>
            <w:proofErr w:type="spellEnd"/>
            <w:r w:rsidR="00C71C3A">
              <w:t xml:space="preserve"> d</w:t>
            </w:r>
            <w:r>
              <w:t xml:space="preserve">e </w:t>
            </w:r>
            <w:proofErr w:type="spellStart"/>
            <w:r>
              <w:t>H</w:t>
            </w:r>
            <w:r w:rsidR="00C71C3A">
              <w:t>atiye</w:t>
            </w:r>
            <w:proofErr w:type="spellEnd"/>
            <w:r w:rsidR="00C71C3A">
              <w:t xml:space="preserve"> </w:t>
            </w:r>
            <w:proofErr w:type="spellStart"/>
            <w:r>
              <w:t>G</w:t>
            </w:r>
            <w:r w:rsidR="00C71C3A">
              <w:t>irtin</w:t>
            </w:r>
            <w:proofErr w:type="spellEnd"/>
            <w:r w:rsidR="00C71C3A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606259" w:rsidP="00A76806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490A14">
              <w:t>inçavkirin</w:t>
            </w:r>
            <w:proofErr w:type="spellEnd"/>
            <w:r w:rsidR="00C71C3A"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606259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A50662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490A14">
              <w:t>irtin</w:t>
            </w:r>
            <w:proofErr w:type="spellEnd"/>
            <w:r w:rsidR="00C71C3A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606259" w:rsidP="00A76806">
            <w:pPr>
              <w:pStyle w:val="TableParagraph"/>
              <w:spacing w:line="25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li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490A14">
              <w:t>atiye</w:t>
            </w:r>
            <w:proofErr w:type="spellEnd"/>
            <w:r>
              <w:t xml:space="preserve"> K</w:t>
            </w:r>
            <w:r w:rsidR="00490A14">
              <w:t>irin</w:t>
            </w:r>
            <w:r w:rsidR="00C71C3A"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606259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A5066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</w:t>
            </w:r>
            <w:r w:rsidR="00A50662">
              <w:t>rên</w:t>
            </w:r>
            <w:proofErr w:type="spellEnd"/>
            <w:r w:rsidR="00A50662">
              <w:t xml:space="preserve"> </w:t>
            </w:r>
            <w:proofErr w:type="spellStart"/>
            <w:r w:rsidR="00A50662">
              <w:t>Gef</w:t>
            </w:r>
            <w:proofErr w:type="spellEnd"/>
            <w:r w:rsidR="00A50662">
              <w:t xml:space="preserve"> li </w:t>
            </w:r>
            <w:proofErr w:type="spellStart"/>
            <w:r w:rsidR="00A50662">
              <w:t>Wan</w:t>
            </w:r>
            <w:proofErr w:type="spellEnd"/>
            <w:r w:rsidR="00A50662">
              <w:t xml:space="preserve"> </w:t>
            </w:r>
            <w:proofErr w:type="spellStart"/>
            <w:r w:rsidR="00A50662">
              <w:t>hatiye</w:t>
            </w:r>
            <w:proofErr w:type="spellEnd"/>
            <w:r w:rsidR="00A50662">
              <w:t xml:space="preserve"> </w:t>
            </w:r>
            <w:proofErr w:type="spellStart"/>
            <w:r w:rsidR="00A50662">
              <w:t>Xwarin</w:t>
            </w:r>
            <w:proofErr w:type="spellEnd"/>
            <w:r w:rsidR="00A50662">
              <w:t xml:space="preserve"> û </w:t>
            </w:r>
            <w:proofErr w:type="spellStart"/>
            <w:r w:rsidR="00A50662">
              <w:t>Teklîfa</w:t>
            </w:r>
            <w:proofErr w:type="spellEnd"/>
            <w:r w:rsidR="00A50662">
              <w:t xml:space="preserve"> </w:t>
            </w:r>
            <w:proofErr w:type="spellStart"/>
            <w:r w:rsidR="00A50662">
              <w:t>S</w:t>
            </w:r>
            <w:r>
              <w:t>îxuriyê</w:t>
            </w:r>
            <w:proofErr w:type="spellEnd"/>
            <w:r>
              <w:t xml:space="preserve"> l</w:t>
            </w:r>
            <w:r w:rsidR="00A50662">
              <w:t xml:space="preserve">i </w:t>
            </w:r>
            <w:proofErr w:type="spellStart"/>
            <w:r w:rsidR="00A50662">
              <w:t>W</w:t>
            </w:r>
            <w:r w:rsidR="00C71C3A">
              <w:t>an</w:t>
            </w:r>
            <w:proofErr w:type="spellEnd"/>
            <w:r w:rsidR="00A50662">
              <w:t xml:space="preserve"> </w:t>
            </w:r>
            <w:proofErr w:type="spellStart"/>
            <w:r w:rsidR="00A50662">
              <w:t>Hatiye</w:t>
            </w:r>
            <w:proofErr w:type="spellEnd"/>
            <w:r w:rsidR="00A50662">
              <w:t xml:space="preserve"> K</w:t>
            </w:r>
            <w:r>
              <w:t>irin</w:t>
            </w:r>
            <w:r w:rsidR="00C71C3A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606259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C71C3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a </w:t>
            </w:r>
            <w:proofErr w:type="spellStart"/>
            <w:r>
              <w:t>Nûçeyê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490A14">
              <w:t>stengkirin</w:t>
            </w:r>
            <w:proofErr w:type="spellEnd"/>
            <w:r w:rsidR="00C71C3A">
              <w:t xml:space="preserve">: 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606259" w:rsidP="00490A14">
            <w:pPr>
              <w:pStyle w:val="TableParagraph"/>
              <w:spacing w:line="258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C71C3A" w:rsidP="00C71C3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Binpêkirinên</w:t>
            </w:r>
            <w:proofErr w:type="spellEnd"/>
            <w:r w:rsidR="00A50662">
              <w:t xml:space="preserve"> </w:t>
            </w:r>
            <w:proofErr w:type="spellStart"/>
            <w:r w:rsidR="00A50662">
              <w:t>Mafên</w:t>
            </w:r>
            <w:proofErr w:type="spellEnd"/>
            <w:r w:rsidR="00A50662">
              <w:t xml:space="preserve"> </w:t>
            </w:r>
            <w:proofErr w:type="spellStart"/>
            <w:r w:rsidR="00A50662">
              <w:t>R</w:t>
            </w:r>
            <w:r w:rsidR="00490A14">
              <w:t>ojnamegeran</w:t>
            </w:r>
            <w:proofErr w:type="spellEnd"/>
            <w:r w:rsidR="00A50662">
              <w:t xml:space="preserve"> </w:t>
            </w:r>
            <w:proofErr w:type="spellStart"/>
            <w:r w:rsidR="00A50662">
              <w:t>ên</w:t>
            </w:r>
            <w:proofErr w:type="spellEnd"/>
            <w:r w:rsidR="00A50662">
              <w:t xml:space="preserve"> li </w:t>
            </w:r>
            <w:proofErr w:type="spellStart"/>
            <w:r w:rsidR="00A50662">
              <w:t>G</w:t>
            </w:r>
            <w:r>
              <w:t>irtîgehan</w:t>
            </w:r>
            <w:proofErr w:type="spellEnd"/>
            <w:r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606259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45815" w:rsidRDefault="00D757BA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8350ECD" wp14:editId="3685A2D8">
                <wp:simplePos x="0" y="0"/>
                <wp:positionH relativeFrom="page">
                  <wp:posOffset>952500</wp:posOffset>
                </wp:positionH>
                <wp:positionV relativeFrom="page">
                  <wp:posOffset>3267076</wp:posOffset>
                </wp:positionV>
                <wp:extent cx="5575935" cy="190500"/>
                <wp:effectExtent l="0" t="0" r="5715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90500"/>
                          <a:chOff x="1156" y="7075"/>
                          <a:chExt cx="8616" cy="303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7075"/>
                            <a:ext cx="8477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6748C9" w:rsidRDefault="002D3173" w:rsidP="006748C9">
                              <w:pPr>
                                <w:ind w:left="360"/>
                                <w:jc w:val="center"/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2- 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BINPÊKIRINÊN </w:t>
                              </w:r>
                              <w:r w:rsidR="00C71C3A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MAFÊ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75pt;margin-top:257.25pt;width:439.05pt;height:15pt;z-index:15730688;mso-position-horizontal-relative:page;mso-position-vertical-relative:page" coordorigin="1156,7075" coordsize="8616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72;top:7075;width:847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6748C9" w:rsidRDefault="002D3173" w:rsidP="006748C9">
                        <w:pPr>
                          <w:ind w:left="360"/>
                          <w:jc w:val="center"/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2- 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BINPÊKIRINÊN 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MAFÊ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1522"/>
      </w:tblGrid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A50662" w:rsidP="00A506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de</w:t>
            </w:r>
            <w:r w:rsidR="002D3173">
              <w:t>r</w:t>
            </w:r>
            <w:r w:rsidR="00C71C3A">
              <w:t xml:space="preserve"> </w:t>
            </w:r>
            <w:proofErr w:type="spellStart"/>
            <w:r w:rsidR="002D3173">
              <w:t>barê</w:t>
            </w:r>
            <w:proofErr w:type="spellEnd"/>
            <w:r w:rsidR="002D3173">
              <w:t xml:space="preserve"> </w:t>
            </w:r>
            <w:proofErr w:type="spellStart"/>
            <w:r>
              <w:t>W</w:t>
            </w:r>
            <w:r w:rsidR="00C71C3A">
              <w:t>an</w:t>
            </w:r>
            <w:proofErr w:type="spellEnd"/>
            <w:r w:rsidR="00C71C3A"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C71C3A">
              <w:t>atiy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2D3173">
              <w:t>estpêkirin</w:t>
            </w:r>
            <w:proofErr w:type="spellEnd"/>
            <w:r w:rsidR="00C71C3A">
              <w:t>: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B1102B" w:rsidP="00635CF5">
            <w:pPr>
              <w:pStyle w:val="TableParagraph"/>
              <w:spacing w:line="258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 w:rsidTr="00AE1A5C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der</w:t>
            </w:r>
            <w:r w:rsidR="00A50662">
              <w:t xml:space="preserve"> </w:t>
            </w:r>
            <w:proofErr w:type="spellStart"/>
            <w:r w:rsidR="00A50662">
              <w:t>barê</w:t>
            </w:r>
            <w:proofErr w:type="spellEnd"/>
            <w:r w:rsidR="00A50662">
              <w:t xml:space="preserve"> </w:t>
            </w:r>
            <w:proofErr w:type="spellStart"/>
            <w:r w:rsidR="00A50662">
              <w:t>Wan</w:t>
            </w:r>
            <w:proofErr w:type="spellEnd"/>
            <w:r w:rsidR="00A50662">
              <w:t xml:space="preserve"> de Doz </w:t>
            </w:r>
            <w:proofErr w:type="spellStart"/>
            <w:r w:rsidR="00A50662">
              <w:t>H</w:t>
            </w:r>
            <w:r w:rsidR="00C71C3A">
              <w:t>atiy</w:t>
            </w:r>
            <w:r w:rsidR="00A50662">
              <w:t>e</w:t>
            </w:r>
            <w:proofErr w:type="spellEnd"/>
            <w:r w:rsidR="00A50662">
              <w:t xml:space="preserve"> </w:t>
            </w:r>
            <w:proofErr w:type="spellStart"/>
            <w:r w:rsidR="00A50662">
              <w:t>V</w:t>
            </w:r>
            <w:r>
              <w:t>ekirin</w:t>
            </w:r>
            <w:proofErr w:type="spellEnd"/>
            <w:r w:rsidR="00C71C3A">
              <w:t>:</w:t>
            </w:r>
          </w:p>
        </w:tc>
        <w:tc>
          <w:tcPr>
            <w:tcW w:w="1522" w:type="dxa"/>
            <w:shd w:val="clear" w:color="auto" w:fill="A4D4E1"/>
          </w:tcPr>
          <w:p w:rsidR="00BF4674" w:rsidRPr="0011713D" w:rsidRDefault="00B1102B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C71C3A" w:rsidP="00A50662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</w:t>
            </w:r>
            <w:r w:rsidR="00A50662">
              <w:t>ojnamegerên</w:t>
            </w:r>
            <w:proofErr w:type="spellEnd"/>
            <w:r w:rsidR="00A50662">
              <w:t xml:space="preserve"> </w:t>
            </w:r>
            <w:proofErr w:type="spellStart"/>
            <w:r w:rsidR="00A50662">
              <w:t>Hatine</w:t>
            </w:r>
            <w:proofErr w:type="spellEnd"/>
            <w:r w:rsidR="00A50662">
              <w:t xml:space="preserve"> </w:t>
            </w:r>
            <w:proofErr w:type="spellStart"/>
            <w:r w:rsidR="00A50662">
              <w:t>C</w:t>
            </w:r>
            <w:r w:rsidR="002D3173">
              <w:t>ezakirin</w:t>
            </w:r>
            <w:proofErr w:type="spellEnd"/>
            <w:r>
              <w:t>:</w:t>
            </w:r>
          </w:p>
        </w:tc>
        <w:tc>
          <w:tcPr>
            <w:tcW w:w="1831" w:type="dxa"/>
            <w:shd w:val="clear" w:color="auto" w:fill="D2EAF0"/>
          </w:tcPr>
          <w:p w:rsidR="00BF4674" w:rsidRPr="0011713D" w:rsidRDefault="00D111D9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2D3173">
              <w:rPr>
                <w:sz w:val="24"/>
                <w:szCs w:val="24"/>
              </w:rPr>
              <w:t>esan</w:t>
            </w:r>
            <w:proofErr w:type="spellEnd"/>
          </w:p>
        </w:tc>
        <w:tc>
          <w:tcPr>
            <w:tcW w:w="1522" w:type="dxa"/>
            <w:shd w:val="clear" w:color="auto" w:fill="D2EAF0"/>
          </w:tcPr>
          <w:p w:rsidR="00BF4674" w:rsidRPr="0011713D" w:rsidRDefault="00B1102B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4674" w:rsidRPr="0011713D" w:rsidTr="00AE1A5C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D111D9" w:rsidP="00635CF5">
            <w:pPr>
              <w:pStyle w:val="TableParagraph"/>
              <w:spacing w:before="13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</w:t>
            </w:r>
            <w:r w:rsidR="002D3173">
              <w:rPr>
                <w:sz w:val="24"/>
                <w:szCs w:val="24"/>
              </w:rPr>
              <w:t>irtîgehê</w:t>
            </w:r>
            <w:proofErr w:type="spellEnd"/>
          </w:p>
        </w:tc>
        <w:tc>
          <w:tcPr>
            <w:tcW w:w="1522" w:type="dxa"/>
            <w:shd w:val="clear" w:color="auto" w:fill="A4D4E1"/>
          </w:tcPr>
          <w:p w:rsidR="00BF4674" w:rsidRPr="0011713D" w:rsidRDefault="00B1102B" w:rsidP="00C859E6">
            <w:pPr>
              <w:pStyle w:val="TableParagraph"/>
              <w:spacing w:line="264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sal 7 </w:t>
            </w:r>
            <w:proofErr w:type="spellStart"/>
            <w:r>
              <w:rPr>
                <w:sz w:val="24"/>
                <w:szCs w:val="24"/>
              </w:rPr>
              <w:t>meh</w:t>
            </w:r>
            <w:proofErr w:type="spellEnd"/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A5066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111D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7668EE" w:rsidP="002D31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 TL</w:t>
            </w:r>
          </w:p>
        </w:tc>
      </w:tr>
      <w:tr w:rsidR="00973577" w:rsidRPr="0011713D" w:rsidTr="00AE1A5C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A50662" w:rsidP="00D757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</w:t>
            </w:r>
            <w:r w:rsidR="00EF233B">
              <w:t>n</w:t>
            </w:r>
            <w:proofErr w:type="spellEnd"/>
            <w:r>
              <w:t xml:space="preserve"> </w:t>
            </w:r>
            <w:proofErr w:type="spellStart"/>
            <w:r>
              <w:t>Darizandinen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Didomin</w:t>
            </w:r>
            <w:proofErr w:type="spellEnd"/>
            <w:r w:rsidR="00C71C3A">
              <w:t>: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D111D9" w:rsidP="00722B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50662">
              <w:rPr>
                <w:sz w:val="24"/>
                <w:szCs w:val="24"/>
              </w:rPr>
              <w:t>Dosyayan</w:t>
            </w:r>
            <w:proofErr w:type="spellEnd"/>
          </w:p>
        </w:tc>
        <w:tc>
          <w:tcPr>
            <w:tcW w:w="1522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7668EE" w:rsidP="0097357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73577" w:rsidRPr="0011713D" w:rsidTr="00AE1A5C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111D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esan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7668EE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606259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 w:rsidR="00A50662">
              <w:t>Rojnamegerên</w:t>
            </w:r>
            <w:proofErr w:type="spellEnd"/>
            <w:r w:rsidR="00A50662">
              <w:t xml:space="preserve"> </w:t>
            </w:r>
            <w:proofErr w:type="spellStart"/>
            <w:r w:rsidR="00A50662">
              <w:t>G</w:t>
            </w:r>
            <w:r>
              <w:t>irtî</w:t>
            </w:r>
            <w:proofErr w:type="spellEnd"/>
            <w:r>
              <w:t xml:space="preserve"> (</w:t>
            </w:r>
            <w:proofErr w:type="spellStart"/>
            <w:r w:rsidR="00C71C3A">
              <w:t>Hetanî</w:t>
            </w:r>
            <w:proofErr w:type="spellEnd"/>
            <w:r w:rsidR="00C71C3A">
              <w:t xml:space="preserve"> </w:t>
            </w:r>
            <w:r w:rsidR="00A50662">
              <w:t>1</w:t>
            </w:r>
            <w:r w:rsidR="00C71C3A">
              <w:t>’ê</w:t>
            </w:r>
            <w:r>
              <w:t xml:space="preserve"> </w:t>
            </w:r>
            <w:proofErr w:type="spellStart"/>
            <w:r w:rsidR="00606259">
              <w:t>Tirmeh</w:t>
            </w:r>
            <w:proofErr w:type="spellEnd"/>
            <w:r w:rsidR="00213AAD">
              <w:t xml:space="preserve"> </w:t>
            </w:r>
            <w:r>
              <w:t>2023’an)</w:t>
            </w:r>
            <w:r w:rsidR="00C71C3A">
              <w:t>: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7668EE" w:rsidP="00DB5414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A45815" w:rsidRDefault="00A45815" w:rsidP="00EF233B">
      <w:pPr>
        <w:rPr>
          <w:b/>
        </w:rPr>
      </w:pPr>
    </w:p>
    <w:p w:rsidR="006748C9" w:rsidRPr="006748C9" w:rsidRDefault="006748C9" w:rsidP="006748C9">
      <w:pPr>
        <w:pStyle w:val="ListeParagraf"/>
        <w:ind w:left="720" w:firstLine="0"/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3- BINPÊKIRINÊN </w:t>
      </w:r>
      <w:r w:rsidR="00C71C3A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MAFÊ</w:t>
      </w:r>
      <w:r w:rsidR="00D111D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ABORÎ Û CIVAKÎ YÊN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ROJNAMEGERAN</w:t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256276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horzAnchor="margin" w:tblpY="40"/>
        <w:tblW w:w="0" w:type="auto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28"/>
        <w:gridCol w:w="1520"/>
      </w:tblGrid>
      <w:tr w:rsidR="00B86927" w:rsidTr="00B86927">
        <w:trPr>
          <w:trHeight w:val="154"/>
        </w:trPr>
        <w:tc>
          <w:tcPr>
            <w:tcW w:w="7328" w:type="dxa"/>
            <w:shd w:val="clear" w:color="auto" w:fill="D2EAF0"/>
          </w:tcPr>
          <w:p w:rsidR="00B86927" w:rsidRDefault="00606259" w:rsidP="00B8692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</w:t>
            </w:r>
            <w:proofErr w:type="spellEnd"/>
            <w:r>
              <w:t xml:space="preserve"> </w:t>
            </w:r>
            <w:proofErr w:type="spellStart"/>
            <w:r>
              <w:t>aborî</w:t>
            </w:r>
            <w:proofErr w:type="spellEnd"/>
            <w:r>
              <w:t xml:space="preserve"> û </w:t>
            </w:r>
            <w:proofErr w:type="spellStart"/>
            <w:r>
              <w:t>civakî</w:t>
            </w:r>
            <w:proofErr w:type="spellEnd"/>
          </w:p>
        </w:tc>
        <w:tc>
          <w:tcPr>
            <w:tcW w:w="1520" w:type="dxa"/>
            <w:shd w:val="clear" w:color="auto" w:fill="D2EAF0"/>
          </w:tcPr>
          <w:p w:rsidR="00B86927" w:rsidRDefault="00B86927" w:rsidP="00381377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B4E5C">
              <w:rPr>
                <w:sz w:val="24"/>
              </w:rPr>
              <w:t>2</w:t>
            </w:r>
          </w:p>
        </w:tc>
      </w:tr>
    </w:tbl>
    <w:p w:rsidR="00EF233B" w:rsidRPr="00B55665" w:rsidRDefault="00B86927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A920381" wp14:editId="6E9D1C7D">
                <wp:simplePos x="0" y="0"/>
                <wp:positionH relativeFrom="page">
                  <wp:posOffset>981710</wp:posOffset>
                </wp:positionH>
                <wp:positionV relativeFrom="page">
                  <wp:posOffset>6440805</wp:posOffset>
                </wp:positionV>
                <wp:extent cx="5722620" cy="171450"/>
                <wp:effectExtent l="0" t="0" r="11430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D111D9" w:rsidRDefault="00D111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77.3pt;margin-top:507.15pt;width:450.6pt;height:13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QLtA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" filled="f" stroked="f">
                <v:textbox inset="0,0,0,0">
                  <w:txbxContent>
                    <w:p w:rsidR="00490A14" w:rsidRDefault="00490A14">
                      <w:pPr>
                        <w:pStyle w:val="GvdeMetni"/>
                      </w:pPr>
                    </w:p>
                    <w:p w:rsidR="00D111D9" w:rsidRDefault="00D111D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w:t xml:space="preserve"> </w:t>
      </w:r>
    </w:p>
    <w:p w:rsidR="008367E1" w:rsidRDefault="00B86927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6480D5F" wp14:editId="2535EC0D">
                <wp:simplePos x="0" y="0"/>
                <wp:positionH relativeFrom="margin">
                  <wp:posOffset>4445</wp:posOffset>
                </wp:positionH>
                <wp:positionV relativeFrom="page">
                  <wp:posOffset>6496050</wp:posOffset>
                </wp:positionV>
                <wp:extent cx="5725160" cy="231901"/>
                <wp:effectExtent l="0" t="0" r="8890" b="0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231901"/>
                          <a:chOff x="1140" y="11624"/>
                          <a:chExt cx="8476" cy="453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12048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1624"/>
                            <a:ext cx="815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6748C9" w:rsidRDefault="00EF233B" w:rsidP="006748C9">
                              <w:pPr>
                                <w:pStyle w:val="ListeParagraf"/>
                                <w:ind w:left="720" w:firstLine="0"/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4-</w:t>
                              </w:r>
                              <w:r w:rsidR="006748C9" w:rsidRPr="006748C9">
                                <w:t xml:space="preserve"> 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ASTE</w:t>
                              </w:r>
                              <w:r w:rsidR="00D111D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N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.35pt;margin-top:511.5pt;width:450.8pt;height:18.25pt;z-index:15731200;mso-position-horizontal-relative:margin;mso-position-vertical-relative:page" coordorigin="1140,11624" coordsize="8476,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">
                <v:shape id="Picture 54" o:spid="_x0000_s1035" type="#_x0000_t75" style="position:absolute;left:1156;top:12048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40;top:11624;width:815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F233B" w:rsidRPr="006748C9" w:rsidRDefault="00EF233B" w:rsidP="006748C9">
                        <w:pPr>
                          <w:pStyle w:val="ListeParagraf"/>
                          <w:ind w:left="720" w:firstLine="0"/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4-</w:t>
                        </w:r>
                        <w:r w:rsidR="006748C9" w:rsidRPr="006748C9">
                          <w:t xml:space="preserve"> 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ASTE</w:t>
                        </w:r>
                        <w:r w:rsidR="00D111D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N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tbl>
      <w:tblPr>
        <w:tblStyle w:val="TableNormal"/>
        <w:tblpPr w:leftFromText="141" w:rightFromText="141" w:vertAnchor="text" w:horzAnchor="margin" w:tblpY="150"/>
        <w:tblW w:w="0" w:type="auto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39"/>
        <w:gridCol w:w="1571"/>
      </w:tblGrid>
      <w:tr w:rsidR="00B86927" w:rsidRPr="0011713D" w:rsidTr="00B86927">
        <w:trPr>
          <w:trHeight w:val="275"/>
        </w:trPr>
        <w:tc>
          <w:tcPr>
            <w:tcW w:w="5531" w:type="dxa"/>
            <w:vMerge w:val="restart"/>
            <w:shd w:val="clear" w:color="auto" w:fill="D2EAF0"/>
          </w:tcPr>
          <w:p w:rsidR="00B86927" w:rsidRPr="0011713D" w:rsidRDefault="00B86927" w:rsidP="00D111D9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Cezayên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D111D9">
              <w:t>TUK’ê</w:t>
            </w:r>
            <w:proofErr w:type="spellEnd"/>
            <w:r w:rsidR="00D111D9">
              <w:t>:</w:t>
            </w:r>
          </w:p>
        </w:tc>
        <w:tc>
          <w:tcPr>
            <w:tcW w:w="1839" w:type="dxa"/>
            <w:shd w:val="clear" w:color="auto" w:fill="D2EAF0"/>
          </w:tcPr>
          <w:p w:rsidR="00B86927" w:rsidRPr="0011713D" w:rsidRDefault="00A50662" w:rsidP="003A769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Rawestandin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1571" w:type="dxa"/>
            <w:shd w:val="clear" w:color="auto" w:fill="D2EAF0"/>
          </w:tcPr>
          <w:p w:rsidR="00B86927" w:rsidRPr="0011713D" w:rsidRDefault="00B86927" w:rsidP="007A1B5C">
            <w:pPr>
              <w:pStyle w:val="TableParagraph"/>
              <w:numPr>
                <w:ilvl w:val="0"/>
                <w:numId w:val="29"/>
              </w:numPr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B86927" w:rsidRPr="0011713D" w:rsidTr="00B86927">
        <w:trPr>
          <w:trHeight w:val="277"/>
        </w:trPr>
        <w:tc>
          <w:tcPr>
            <w:tcW w:w="5531" w:type="dxa"/>
            <w:vMerge/>
            <w:tcBorders>
              <w:top w:val="nil"/>
            </w:tcBorders>
            <w:shd w:val="clear" w:color="auto" w:fill="D2EAF0"/>
          </w:tcPr>
          <w:p w:rsidR="00B86927" w:rsidRPr="0011713D" w:rsidRDefault="00B86927" w:rsidP="00B86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4D4E1"/>
          </w:tcPr>
          <w:p w:rsidR="00B86927" w:rsidRPr="0011713D" w:rsidRDefault="00B86927" w:rsidP="003A769E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Hêjmara</w:t>
            </w:r>
            <w:proofErr w:type="spellEnd"/>
            <w:r>
              <w:t xml:space="preserve"> </w:t>
            </w:r>
            <w:proofErr w:type="spellStart"/>
            <w:r>
              <w:t>Cezay</w:t>
            </w:r>
            <w:r w:rsidR="003A769E">
              <w:t>a</w:t>
            </w:r>
            <w:r>
              <w:t>n</w:t>
            </w:r>
            <w:proofErr w:type="spellEnd"/>
            <w:r>
              <w:t xml:space="preserve"> </w:t>
            </w:r>
          </w:p>
        </w:tc>
        <w:tc>
          <w:tcPr>
            <w:tcW w:w="1571" w:type="dxa"/>
            <w:shd w:val="clear" w:color="auto" w:fill="A4D4E1"/>
          </w:tcPr>
          <w:p w:rsidR="00B86927" w:rsidRPr="0011713D" w:rsidRDefault="007A1B5C" w:rsidP="00213AAD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ceza </w:t>
            </w:r>
          </w:p>
        </w:tc>
      </w:tr>
      <w:tr w:rsidR="00B86927" w:rsidRPr="0011713D" w:rsidTr="00382B2C">
        <w:trPr>
          <w:trHeight w:val="239"/>
        </w:trPr>
        <w:tc>
          <w:tcPr>
            <w:tcW w:w="5531" w:type="dxa"/>
            <w:shd w:val="clear" w:color="auto" w:fill="D2EAF0"/>
          </w:tcPr>
          <w:p w:rsidR="00B86927" w:rsidRPr="0011713D" w:rsidRDefault="00A50662" w:rsidP="00620A41">
            <w:pPr>
              <w:pStyle w:val="TableParagraph"/>
              <w:spacing w:before="138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Biryara</w:t>
            </w:r>
            <w:proofErr w:type="spellEnd"/>
            <w:r>
              <w:t xml:space="preserve"> </w:t>
            </w:r>
            <w:proofErr w:type="spellStart"/>
            <w:r>
              <w:t>Qedexekirina</w:t>
            </w:r>
            <w:proofErr w:type="spellEnd"/>
            <w:r>
              <w:t xml:space="preserve"> </w:t>
            </w:r>
            <w:proofErr w:type="spellStart"/>
            <w:r>
              <w:t>Weşanê</w:t>
            </w:r>
            <w:proofErr w:type="spellEnd"/>
            <w:r w:rsidR="00D111D9">
              <w:t>:</w:t>
            </w:r>
          </w:p>
        </w:tc>
        <w:tc>
          <w:tcPr>
            <w:tcW w:w="1839" w:type="dxa"/>
            <w:shd w:val="clear" w:color="auto" w:fill="D2EAF0"/>
          </w:tcPr>
          <w:p w:rsidR="00B86927" w:rsidRPr="0011713D" w:rsidRDefault="00B86927" w:rsidP="00B8692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2EAF0"/>
          </w:tcPr>
          <w:p w:rsidR="00B86927" w:rsidRPr="0011713D" w:rsidRDefault="00B86927" w:rsidP="00213AA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86927" w:rsidRPr="0011713D" w:rsidTr="00B86927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86927" w:rsidRPr="0011713D" w:rsidRDefault="00A50662" w:rsidP="007A1B5C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Cezayê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E2AB3">
              <w:t>ereyan</w:t>
            </w:r>
            <w:proofErr w:type="spellEnd"/>
            <w:r w:rsidR="00381377">
              <w:t xml:space="preserve">:  </w:t>
            </w:r>
            <w:r w:rsidR="007A1B5C">
              <w:t xml:space="preserve">(2 car % 5 </w:t>
            </w:r>
            <w:proofErr w:type="spellStart"/>
            <w:r w:rsidR="007A1B5C">
              <w:t>cezayê</w:t>
            </w:r>
            <w:proofErr w:type="spellEnd"/>
            <w:r w:rsidR="007A1B5C">
              <w:t xml:space="preserve"> </w:t>
            </w:r>
            <w:proofErr w:type="gramStart"/>
            <w:r w:rsidR="007A1B5C">
              <w:t xml:space="preserve">pere </w:t>
            </w:r>
            <w:r w:rsidR="007A1B5C">
              <w:rPr>
                <w:sz w:val="28"/>
              </w:rPr>
              <w:t xml:space="preserve"> </w:t>
            </w:r>
            <w:r w:rsidR="007A1B5C" w:rsidRPr="007A1B5C">
              <w:t>û</w:t>
            </w:r>
            <w:proofErr w:type="gramEnd"/>
            <w:r w:rsidR="007A1B5C">
              <w:t xml:space="preserve">   4 car %3  </w:t>
            </w:r>
            <w:proofErr w:type="spellStart"/>
            <w:r w:rsidR="007A1B5C">
              <w:t>cezayê</w:t>
            </w:r>
            <w:proofErr w:type="spellEnd"/>
            <w:r w:rsidR="007A1B5C">
              <w:t xml:space="preserve"> pere </w:t>
            </w:r>
            <w:r w:rsidR="007A1B5C">
              <w:rPr>
                <w:sz w:val="28"/>
              </w:rPr>
              <w:t xml:space="preserve"> </w:t>
            </w:r>
            <w:r w:rsidR="007A1B5C">
              <w:t xml:space="preserve"> </w:t>
            </w:r>
            <w:r w:rsidR="000C52D6">
              <w:t>)</w:t>
            </w:r>
          </w:p>
        </w:tc>
        <w:tc>
          <w:tcPr>
            <w:tcW w:w="1571" w:type="dxa"/>
            <w:shd w:val="clear" w:color="auto" w:fill="D2EAF0"/>
          </w:tcPr>
          <w:p w:rsidR="00B86927" w:rsidRPr="0011713D" w:rsidRDefault="00B86927" w:rsidP="00381377">
            <w:pPr>
              <w:pStyle w:val="TableParagraph"/>
              <w:spacing w:line="258" w:lineRule="exact"/>
              <w:ind w:right="98"/>
              <w:rPr>
                <w:sz w:val="24"/>
                <w:szCs w:val="24"/>
              </w:rPr>
            </w:pPr>
          </w:p>
        </w:tc>
      </w:tr>
      <w:tr w:rsidR="00B86927" w:rsidRPr="0011713D" w:rsidTr="00B86927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86927" w:rsidRDefault="00B86927" w:rsidP="00B86927">
            <w:pPr>
              <w:pStyle w:val="TableParagraph"/>
              <w:spacing w:line="258" w:lineRule="exact"/>
              <w:ind w:left="107"/>
              <w:jc w:val="both"/>
            </w:pPr>
          </w:p>
        </w:tc>
        <w:tc>
          <w:tcPr>
            <w:tcW w:w="1571" w:type="dxa"/>
            <w:shd w:val="clear" w:color="auto" w:fill="D2EAF0"/>
          </w:tcPr>
          <w:p w:rsidR="00B86927" w:rsidRPr="0011713D" w:rsidRDefault="00B86927" w:rsidP="00382B2C">
            <w:pPr>
              <w:pStyle w:val="TableParagraph"/>
              <w:spacing w:line="258" w:lineRule="exact"/>
              <w:ind w:right="98"/>
              <w:rPr>
                <w:sz w:val="24"/>
                <w:szCs w:val="24"/>
              </w:rPr>
            </w:pPr>
          </w:p>
        </w:tc>
      </w:tr>
    </w:tbl>
    <w:p w:rsidR="008367E1" w:rsidRDefault="008367E1" w:rsidP="00635CF5">
      <w:pPr>
        <w:pStyle w:val="GvdeMetni"/>
        <w:jc w:val="both"/>
      </w:pPr>
    </w:p>
    <w:p w:rsidR="00987901" w:rsidRPr="006748C9" w:rsidRDefault="006748C9" w:rsidP="006748C9">
      <w:pPr>
        <w:pStyle w:val="ListeParagraf"/>
        <w:ind w:left="720" w:firstLine="0"/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5</w:t>
      </w:r>
      <w:r w:rsidR="00987901"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-</w:t>
      </w:r>
      <w:r w:rsidRPr="006748C9">
        <w:t xml:space="preserve"> 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ASTEN</w:t>
      </w:r>
      <w:r w:rsidR="00D111D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G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KIRINA </w:t>
      </w:r>
      <w:r w:rsidR="00A50662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XWEGIHANDINA MEDYA SAN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AL Û ÎNTERNETÊ</w:t>
      </w:r>
    </w:p>
    <w:p w:rsidR="001437D8" w:rsidRDefault="00987901" w:rsidP="001437D8">
      <w:r w:rsidRPr="00987901">
        <w:rPr>
          <w:b/>
          <w:noProof/>
          <w:color w:val="933533"/>
          <w:lang w:eastAsia="tr-T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487605248" behindDoc="0" locked="0" layoutInCell="1" allowOverlap="1" wp14:anchorId="053E9F43" wp14:editId="4E7076DA">
            <wp:simplePos x="0" y="0"/>
            <wp:positionH relativeFrom="column">
              <wp:posOffset>83820</wp:posOffset>
            </wp:positionH>
            <wp:positionV relativeFrom="paragraph">
              <wp:posOffset>4074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29"/>
      </w:tblGrid>
      <w:tr w:rsidR="00BF4674" w:rsidRPr="0011713D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D111D9" w:rsidP="00CE76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Malperên</w:t>
            </w:r>
            <w:proofErr w:type="spellEnd"/>
            <w:r>
              <w:t xml:space="preserve"> </w:t>
            </w:r>
            <w:proofErr w:type="spellStart"/>
            <w:r w:rsidR="00CE7647">
              <w:t>Înternetê</w:t>
            </w:r>
            <w:proofErr w:type="spellEnd"/>
            <w:r w:rsidR="00CE7647">
              <w:t xml:space="preserve"> </w:t>
            </w:r>
            <w:proofErr w:type="spellStart"/>
            <w:r w:rsidR="00CE7647">
              <w:t>yên</w:t>
            </w:r>
            <w:proofErr w:type="spellEnd"/>
            <w:r w:rsidR="00CE7647">
              <w:t xml:space="preserve"> </w:t>
            </w:r>
            <w:proofErr w:type="spellStart"/>
            <w:r w:rsidR="00CE7647">
              <w:t>H</w:t>
            </w:r>
            <w:r w:rsidR="001437D8">
              <w:t>atine</w:t>
            </w:r>
            <w:proofErr w:type="spellEnd"/>
            <w:r w:rsidR="001437D8">
              <w:t xml:space="preserve"> </w:t>
            </w:r>
            <w:proofErr w:type="spellStart"/>
            <w:r w:rsidR="00CE7647">
              <w:t>G</w:t>
            </w:r>
            <w:r w:rsidR="001437D8">
              <w:t>irtin</w:t>
            </w:r>
            <w:proofErr w:type="spellEnd"/>
            <w:r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AF0A47" w:rsidP="00213AA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1437D8" w:rsidP="00CE7647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Nûçeyên</w:t>
            </w:r>
            <w:proofErr w:type="spellEnd"/>
            <w:r w:rsidR="00CE7647">
              <w:t xml:space="preserve"> </w:t>
            </w:r>
            <w:proofErr w:type="spellStart"/>
            <w:r w:rsidR="00CE7647">
              <w:t>Xwegihandina</w:t>
            </w:r>
            <w:proofErr w:type="spellEnd"/>
            <w:r w:rsidR="00CE7647">
              <w:t xml:space="preserve"> </w:t>
            </w:r>
            <w:proofErr w:type="spellStart"/>
            <w:r w:rsidR="00CE7647">
              <w:t>Wan</w:t>
            </w:r>
            <w:proofErr w:type="spellEnd"/>
            <w:r w:rsidR="00CE7647">
              <w:t xml:space="preserve"> </w:t>
            </w:r>
            <w:proofErr w:type="spellStart"/>
            <w:r w:rsidR="00CE7647">
              <w:t>H</w:t>
            </w:r>
            <w:r w:rsidR="00D111D9">
              <w:t>atiy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 w:rsidR="00CE7647">
              <w:t>Q</w:t>
            </w:r>
            <w:r>
              <w:t>edexekirin</w:t>
            </w:r>
            <w:proofErr w:type="spellEnd"/>
            <w:r w:rsidR="00D111D9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AF0A47" w:rsidP="000C52D6">
            <w:pPr>
              <w:pStyle w:val="TableParagraph"/>
              <w:spacing w:line="256" w:lineRule="exact"/>
              <w:ind w:right="5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D111D9" w:rsidP="00CE7647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Naverokên</w:t>
            </w:r>
            <w:proofErr w:type="spellEnd"/>
            <w:r>
              <w:t xml:space="preserve"> </w:t>
            </w:r>
            <w:r w:rsidR="00CE7647">
              <w:t>M</w:t>
            </w:r>
            <w:r>
              <w:t>edya</w:t>
            </w:r>
            <w:r w:rsidR="00CE7647">
              <w:t xml:space="preserve"> S</w:t>
            </w:r>
            <w:r w:rsidR="001437D8">
              <w:t xml:space="preserve">anal </w:t>
            </w:r>
            <w:proofErr w:type="spellStart"/>
            <w:r w:rsidR="001437D8">
              <w:t>ên</w:t>
            </w:r>
            <w:proofErr w:type="spellEnd"/>
            <w:r w:rsidR="001437D8">
              <w:t xml:space="preserve"> </w:t>
            </w:r>
            <w:proofErr w:type="spellStart"/>
            <w:r w:rsidR="00CE7647">
              <w:t>Xwegihandina</w:t>
            </w:r>
            <w:proofErr w:type="spellEnd"/>
            <w:r w:rsidR="00CE7647">
              <w:t xml:space="preserve"> </w:t>
            </w:r>
            <w:proofErr w:type="spellStart"/>
            <w:r w:rsidR="00CE7647">
              <w:t>Wan</w:t>
            </w:r>
            <w:proofErr w:type="spellEnd"/>
            <w:r w:rsidR="00CE7647">
              <w:t xml:space="preserve"> </w:t>
            </w:r>
            <w:proofErr w:type="spellStart"/>
            <w:r w:rsidR="00CE7647">
              <w:t>H</w:t>
            </w:r>
            <w:r>
              <w:t>atiy</w:t>
            </w:r>
            <w:r w:rsidR="001437D8">
              <w:t>e</w:t>
            </w:r>
            <w:proofErr w:type="spellEnd"/>
            <w:r w:rsidR="001437D8">
              <w:t xml:space="preserve"> </w:t>
            </w:r>
            <w:proofErr w:type="spellStart"/>
            <w:r w:rsidR="00CE7647">
              <w:t>A</w:t>
            </w:r>
            <w:r w:rsidR="001437D8">
              <w:t>stengkirin</w:t>
            </w:r>
            <w:proofErr w:type="spellEnd"/>
            <w:r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AF0A47" w:rsidP="00635CF5">
            <w:pPr>
              <w:pStyle w:val="TableParagraph"/>
              <w:spacing w:line="258" w:lineRule="exact"/>
              <w:ind w:right="5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606259" w:rsidRPr="0011713D">
        <w:trPr>
          <w:trHeight w:val="277"/>
        </w:trPr>
        <w:tc>
          <w:tcPr>
            <w:tcW w:w="7370" w:type="dxa"/>
            <w:shd w:val="clear" w:color="auto" w:fill="D2EAF0"/>
          </w:tcPr>
          <w:p w:rsidR="00606259" w:rsidRDefault="00606259" w:rsidP="00606259">
            <w:pPr>
              <w:pStyle w:val="TableParagraph"/>
              <w:spacing w:line="258" w:lineRule="exact"/>
              <w:ind w:left="720" w:hanging="613"/>
              <w:jc w:val="both"/>
            </w:pPr>
            <w:proofErr w:type="spellStart"/>
            <w:r>
              <w:t>Jêbirina</w:t>
            </w:r>
            <w:proofErr w:type="spellEnd"/>
            <w:r>
              <w:t xml:space="preserve"> </w:t>
            </w:r>
            <w:proofErr w:type="spellStart"/>
            <w:r>
              <w:t>Naverokê</w:t>
            </w:r>
            <w:proofErr w:type="spellEnd"/>
          </w:p>
        </w:tc>
        <w:tc>
          <w:tcPr>
            <w:tcW w:w="1529" w:type="dxa"/>
            <w:shd w:val="clear" w:color="auto" w:fill="D2EAF0"/>
          </w:tcPr>
          <w:p w:rsidR="00606259" w:rsidRDefault="00AF0A47" w:rsidP="00635CF5">
            <w:pPr>
              <w:pStyle w:val="TableParagraph"/>
              <w:spacing w:line="258" w:lineRule="exact"/>
              <w:ind w:right="5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D111D9" w:rsidRDefault="00D111D9" w:rsidP="005763DC">
      <w:pPr>
        <w:pStyle w:val="GvdeMetni"/>
        <w:spacing w:before="6"/>
        <w:jc w:val="center"/>
        <w:rPr>
          <w:b/>
        </w:rPr>
      </w:pPr>
    </w:p>
    <w:p w:rsidR="004D3FF6" w:rsidRDefault="004D3FF6" w:rsidP="005763DC">
      <w:pPr>
        <w:pStyle w:val="GvdeMetni"/>
        <w:spacing w:before="6"/>
        <w:jc w:val="center"/>
        <w:rPr>
          <w:b/>
        </w:rPr>
      </w:pPr>
    </w:p>
    <w:p w:rsidR="004D3FF6" w:rsidRDefault="004D3FF6" w:rsidP="005763DC">
      <w:pPr>
        <w:pStyle w:val="GvdeMetni"/>
        <w:spacing w:before="6"/>
        <w:jc w:val="center"/>
        <w:rPr>
          <w:b/>
        </w:rPr>
      </w:pPr>
    </w:p>
    <w:p w:rsidR="004D3FF6" w:rsidRDefault="004D3FF6" w:rsidP="005763DC">
      <w:pPr>
        <w:pStyle w:val="GvdeMetni"/>
        <w:spacing w:before="6"/>
        <w:jc w:val="center"/>
        <w:rPr>
          <w:b/>
        </w:rPr>
      </w:pPr>
    </w:p>
    <w:p w:rsidR="00BF4674" w:rsidRPr="005763DC" w:rsidRDefault="005763DC" w:rsidP="005763DC">
      <w:pPr>
        <w:pStyle w:val="GvdeMetni"/>
        <w:spacing w:before="6"/>
        <w:jc w:val="center"/>
        <w:rPr>
          <w:b/>
        </w:rPr>
      </w:pPr>
      <w:r w:rsidRPr="005763DC">
        <w:rPr>
          <w:b/>
        </w:rPr>
        <w:t xml:space="preserve">ROPORA DFG'Ê YA BINPÊKIRINA MAFÊN ROJNAMEGERAN A MEHA </w:t>
      </w:r>
      <w:r w:rsidR="00CC6155">
        <w:rPr>
          <w:b/>
        </w:rPr>
        <w:t>HEZÎRANÊ</w:t>
      </w:r>
      <w:r w:rsidR="00CE7647">
        <w:rPr>
          <w:b/>
        </w:rPr>
        <w:t xml:space="preserve"> YA</w:t>
      </w:r>
      <w:r w:rsidRPr="005763DC">
        <w:rPr>
          <w:b/>
        </w:rPr>
        <w:t xml:space="preserve"> 2023'AN</w:t>
      </w:r>
    </w:p>
    <w:p w:rsidR="005763DC" w:rsidRDefault="005763DC" w:rsidP="00635CF5">
      <w:pPr>
        <w:pStyle w:val="GvdeMetni"/>
        <w:spacing w:before="6"/>
        <w:jc w:val="both"/>
      </w:pPr>
    </w:p>
    <w:p w:rsidR="00BC7300" w:rsidRDefault="00382B2C" w:rsidP="00BC7300">
      <w:pPr>
        <w:jc w:val="center"/>
        <w:rPr>
          <w:b/>
        </w:rPr>
      </w:pPr>
      <w:r w:rsidRPr="00382B2C">
        <w:rPr>
          <w:b/>
        </w:rPr>
        <w:t>NIRXANDIN</w:t>
      </w:r>
    </w:p>
    <w:p w:rsidR="00CE7647" w:rsidRPr="00BC7300" w:rsidRDefault="00CE7647" w:rsidP="00BC7300">
      <w:pPr>
        <w:jc w:val="center"/>
        <w:rPr>
          <w:b/>
        </w:rPr>
      </w:pP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  <w:r w:rsidRPr="00586B05">
        <w:rPr>
          <w:sz w:val="20"/>
        </w:rPr>
        <w:t xml:space="preserve">Me </w:t>
      </w:r>
      <w:proofErr w:type="spellStart"/>
      <w:r w:rsidRPr="00586B05">
        <w:rPr>
          <w:sz w:val="20"/>
        </w:rPr>
        <w:t>hilbijartinên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dîrokî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meha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gulanê</w:t>
      </w:r>
      <w:proofErr w:type="spellEnd"/>
      <w:r w:rsidRPr="00586B05">
        <w:rPr>
          <w:sz w:val="20"/>
        </w:rPr>
        <w:t xml:space="preserve"> de li </w:t>
      </w:r>
      <w:proofErr w:type="spellStart"/>
      <w:r w:rsidRPr="00586B05">
        <w:rPr>
          <w:sz w:val="20"/>
        </w:rPr>
        <w:t>dû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xwe</w:t>
      </w:r>
      <w:proofErr w:type="spellEnd"/>
      <w:r w:rsidRPr="00586B05">
        <w:rPr>
          <w:sz w:val="20"/>
        </w:rPr>
        <w:t xml:space="preserve"> </w:t>
      </w:r>
      <w:proofErr w:type="gramStart"/>
      <w:r w:rsidRPr="00586B05">
        <w:rPr>
          <w:sz w:val="20"/>
        </w:rPr>
        <w:t>hişt</w:t>
      </w:r>
      <w:proofErr w:type="gramEnd"/>
      <w:r w:rsidRPr="00586B05">
        <w:rPr>
          <w:sz w:val="20"/>
        </w:rPr>
        <w:t xml:space="preserve">. Me her </w:t>
      </w:r>
      <w:proofErr w:type="spellStart"/>
      <w:r w:rsidRPr="00586B05">
        <w:rPr>
          <w:sz w:val="20"/>
        </w:rPr>
        <w:t>çiqas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hilbijartin</w:t>
      </w:r>
      <w:proofErr w:type="spellEnd"/>
      <w:r w:rsidRPr="00586B05">
        <w:rPr>
          <w:sz w:val="20"/>
        </w:rPr>
        <w:t xml:space="preserve"> li </w:t>
      </w:r>
      <w:proofErr w:type="spellStart"/>
      <w:r w:rsidRPr="00586B05">
        <w:rPr>
          <w:sz w:val="20"/>
        </w:rPr>
        <w:t>dû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xwe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hiştibin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lê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belê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bandorên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wê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meha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hezîranê</w:t>
      </w:r>
      <w:proofErr w:type="spellEnd"/>
      <w:r w:rsidRPr="00586B05">
        <w:rPr>
          <w:sz w:val="20"/>
        </w:rPr>
        <w:t xml:space="preserve"> de me </w:t>
      </w:r>
      <w:proofErr w:type="spellStart"/>
      <w:proofErr w:type="gramStart"/>
      <w:r w:rsidRPr="00586B05">
        <w:rPr>
          <w:sz w:val="20"/>
        </w:rPr>
        <w:t>dît.Li</w:t>
      </w:r>
      <w:proofErr w:type="spellEnd"/>
      <w:proofErr w:type="gram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cîhanê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çavên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guhertin</w:t>
      </w:r>
      <w:proofErr w:type="spellEnd"/>
      <w:r w:rsidRPr="00586B05">
        <w:rPr>
          <w:sz w:val="20"/>
        </w:rPr>
        <w:t xml:space="preserve">, </w:t>
      </w:r>
      <w:proofErr w:type="spellStart"/>
      <w:r w:rsidRPr="00586B05">
        <w:rPr>
          <w:sz w:val="20"/>
        </w:rPr>
        <w:t>bêhngirtinekê</w:t>
      </w:r>
      <w:proofErr w:type="spellEnd"/>
      <w:r w:rsidRPr="00586B05">
        <w:rPr>
          <w:sz w:val="20"/>
        </w:rPr>
        <w:t xml:space="preserve"> li </w:t>
      </w:r>
      <w:proofErr w:type="spellStart"/>
      <w:r w:rsidRPr="00586B05">
        <w:rPr>
          <w:sz w:val="20"/>
        </w:rPr>
        <w:t>hilbijartinan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tê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nihêrtin</w:t>
      </w:r>
      <w:proofErr w:type="spellEnd"/>
      <w:r w:rsidRPr="00586B05">
        <w:rPr>
          <w:sz w:val="20"/>
        </w:rPr>
        <w:t xml:space="preserve">. </w:t>
      </w:r>
      <w:proofErr w:type="spellStart"/>
      <w:r w:rsidRPr="00586B05">
        <w:rPr>
          <w:sz w:val="20"/>
        </w:rPr>
        <w:t>Lê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belê</w:t>
      </w:r>
      <w:proofErr w:type="spellEnd"/>
      <w:r w:rsidRPr="00586B05">
        <w:rPr>
          <w:sz w:val="20"/>
        </w:rPr>
        <w:t xml:space="preserve"> ev </w:t>
      </w:r>
      <w:proofErr w:type="spellStart"/>
      <w:r w:rsidRPr="00586B05">
        <w:rPr>
          <w:sz w:val="20"/>
        </w:rPr>
        <w:t>rewş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Tirkiyeyê</w:t>
      </w:r>
      <w:proofErr w:type="spellEnd"/>
      <w:r w:rsidRPr="00586B05">
        <w:rPr>
          <w:sz w:val="20"/>
        </w:rPr>
        <w:t xml:space="preserve"> ne </w:t>
      </w:r>
      <w:proofErr w:type="spellStart"/>
      <w:r w:rsidRPr="00586B05">
        <w:rPr>
          <w:sz w:val="20"/>
        </w:rPr>
        <w:t>wiha</w:t>
      </w:r>
      <w:proofErr w:type="spellEnd"/>
      <w:r w:rsidRPr="00586B05">
        <w:rPr>
          <w:sz w:val="20"/>
        </w:rPr>
        <w:t xml:space="preserve"> ye. </w:t>
      </w:r>
      <w:proofErr w:type="spellStart"/>
      <w:r w:rsidRPr="00586B05">
        <w:rPr>
          <w:sz w:val="20"/>
        </w:rPr>
        <w:t>Sozên</w:t>
      </w:r>
      <w:proofErr w:type="spellEnd"/>
      <w:r w:rsidRPr="00586B05">
        <w:rPr>
          <w:sz w:val="20"/>
        </w:rPr>
        <w:t xml:space="preserve"> her </w:t>
      </w:r>
      <w:proofErr w:type="spellStart"/>
      <w:r w:rsidRPr="00586B05">
        <w:rPr>
          <w:sz w:val="20"/>
        </w:rPr>
        <w:t>hukumetên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nû</w:t>
      </w:r>
      <w:proofErr w:type="spellEnd"/>
      <w:r w:rsidRPr="00586B05">
        <w:rPr>
          <w:sz w:val="20"/>
        </w:rPr>
        <w:t xml:space="preserve"> her </w:t>
      </w:r>
      <w:proofErr w:type="spellStart"/>
      <w:r w:rsidRPr="00586B05">
        <w:rPr>
          <w:sz w:val="20"/>
        </w:rPr>
        <w:t>îktidarên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yên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pirsgirêkên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welêt</w:t>
      </w:r>
      <w:proofErr w:type="spellEnd"/>
      <w:r w:rsidRPr="00586B05">
        <w:rPr>
          <w:sz w:val="20"/>
        </w:rPr>
        <w:t xml:space="preserve">, </w:t>
      </w:r>
      <w:proofErr w:type="spellStart"/>
      <w:r w:rsidRPr="00586B05">
        <w:rPr>
          <w:sz w:val="20"/>
        </w:rPr>
        <w:t>aborî</w:t>
      </w:r>
      <w:proofErr w:type="spellEnd"/>
      <w:r w:rsidRPr="00586B05">
        <w:rPr>
          <w:sz w:val="20"/>
        </w:rPr>
        <w:t xml:space="preserve">, </w:t>
      </w:r>
      <w:proofErr w:type="spellStart"/>
      <w:r w:rsidRPr="00586B05">
        <w:rPr>
          <w:sz w:val="20"/>
        </w:rPr>
        <w:t>jiyana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civakî</w:t>
      </w:r>
      <w:proofErr w:type="spellEnd"/>
      <w:r w:rsidRPr="00586B05">
        <w:rPr>
          <w:sz w:val="20"/>
        </w:rPr>
        <w:t xml:space="preserve">, </w:t>
      </w:r>
      <w:proofErr w:type="spellStart"/>
      <w:r w:rsidRPr="00586B05">
        <w:rPr>
          <w:sz w:val="20"/>
        </w:rPr>
        <w:t>ekolojiyê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heye</w:t>
      </w:r>
      <w:proofErr w:type="spellEnd"/>
      <w:r w:rsidRPr="00586B05">
        <w:rPr>
          <w:sz w:val="20"/>
        </w:rPr>
        <w:t xml:space="preserve">. </w:t>
      </w:r>
      <w:proofErr w:type="spellStart"/>
      <w:r w:rsidRPr="00586B05">
        <w:rPr>
          <w:sz w:val="20"/>
        </w:rPr>
        <w:t>Tiştê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teşeyê</w:t>
      </w:r>
      <w:proofErr w:type="spellEnd"/>
      <w:r w:rsidRPr="00586B05">
        <w:rPr>
          <w:sz w:val="20"/>
        </w:rPr>
        <w:t xml:space="preserve"> dide </w:t>
      </w:r>
      <w:proofErr w:type="spellStart"/>
      <w:r w:rsidRPr="00586B05">
        <w:rPr>
          <w:sz w:val="20"/>
        </w:rPr>
        <w:t>siyasetê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jî</w:t>
      </w:r>
      <w:proofErr w:type="spellEnd"/>
      <w:r w:rsidRPr="00586B05">
        <w:rPr>
          <w:sz w:val="20"/>
        </w:rPr>
        <w:t xml:space="preserve"> ev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xwe</w:t>
      </w:r>
      <w:proofErr w:type="spellEnd"/>
      <w:r w:rsidRPr="00586B05">
        <w:rPr>
          <w:sz w:val="20"/>
        </w:rPr>
        <w:t xml:space="preserve"> ye. </w:t>
      </w:r>
      <w:proofErr w:type="spellStart"/>
      <w:r w:rsidRPr="00586B05">
        <w:rPr>
          <w:sz w:val="20"/>
        </w:rPr>
        <w:t>Lê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mijara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naxin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rojevê</w:t>
      </w:r>
      <w:proofErr w:type="spellEnd"/>
      <w:r w:rsidRPr="00586B05">
        <w:rPr>
          <w:sz w:val="20"/>
        </w:rPr>
        <w:t xml:space="preserve">, ya ajandaya </w:t>
      </w:r>
      <w:proofErr w:type="spellStart"/>
      <w:r w:rsidRPr="00586B05">
        <w:rPr>
          <w:sz w:val="20"/>
        </w:rPr>
        <w:t>wê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tune</w:t>
      </w:r>
      <w:proofErr w:type="spellEnd"/>
      <w:r w:rsidRPr="00586B05">
        <w:rPr>
          <w:sz w:val="20"/>
        </w:rPr>
        <w:t xml:space="preserve"> ye </w:t>
      </w:r>
      <w:proofErr w:type="spellStart"/>
      <w:r w:rsidRPr="00586B05">
        <w:rPr>
          <w:sz w:val="20"/>
        </w:rPr>
        <w:t>çapemenî</w:t>
      </w:r>
      <w:proofErr w:type="spellEnd"/>
      <w:r w:rsidRPr="00586B05">
        <w:rPr>
          <w:sz w:val="20"/>
        </w:rPr>
        <w:t xml:space="preserve">, </w:t>
      </w:r>
      <w:proofErr w:type="spellStart"/>
      <w:r w:rsidRPr="00586B05">
        <w:rPr>
          <w:sz w:val="20"/>
        </w:rPr>
        <w:t>azadiya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ramanê</w:t>
      </w:r>
      <w:proofErr w:type="spellEnd"/>
      <w:r w:rsidRPr="00586B05">
        <w:rPr>
          <w:sz w:val="20"/>
        </w:rPr>
        <w:t xml:space="preserve"> ye. </w:t>
      </w:r>
      <w:proofErr w:type="spellStart"/>
      <w:r w:rsidRPr="00586B05">
        <w:rPr>
          <w:sz w:val="20"/>
        </w:rPr>
        <w:t>Berovajî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vê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yekê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piştî</w:t>
      </w:r>
      <w:proofErr w:type="spellEnd"/>
      <w:r w:rsidRPr="00586B05">
        <w:rPr>
          <w:sz w:val="20"/>
        </w:rPr>
        <w:t xml:space="preserve"> her </w:t>
      </w:r>
      <w:proofErr w:type="spellStart"/>
      <w:r w:rsidRPr="00586B05">
        <w:rPr>
          <w:sz w:val="20"/>
        </w:rPr>
        <w:t>hilbijartinan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vê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qadê</w:t>
      </w:r>
      <w:proofErr w:type="spellEnd"/>
      <w:r w:rsidRPr="00586B05">
        <w:rPr>
          <w:sz w:val="20"/>
        </w:rPr>
        <w:t xml:space="preserve"> de </w:t>
      </w:r>
      <w:proofErr w:type="spellStart"/>
      <w:r w:rsidRPr="00586B05">
        <w:rPr>
          <w:sz w:val="20"/>
        </w:rPr>
        <w:t>paşketin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çêdibe</w:t>
      </w:r>
      <w:proofErr w:type="spellEnd"/>
      <w:r w:rsidRPr="00586B05">
        <w:rPr>
          <w:sz w:val="20"/>
        </w:rPr>
        <w:t xml:space="preserve">. Ev </w:t>
      </w:r>
      <w:proofErr w:type="spellStart"/>
      <w:r w:rsidRPr="00586B05">
        <w:rPr>
          <w:sz w:val="20"/>
        </w:rPr>
        <w:t>jî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nîşan</w:t>
      </w:r>
      <w:proofErr w:type="spellEnd"/>
      <w:r w:rsidRPr="00586B05">
        <w:rPr>
          <w:sz w:val="20"/>
        </w:rPr>
        <w:t xml:space="preserve"> dide </w:t>
      </w:r>
      <w:proofErr w:type="spellStart"/>
      <w:r w:rsidRPr="00586B05">
        <w:rPr>
          <w:sz w:val="20"/>
        </w:rPr>
        <w:t>ku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azadiya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ramanê</w:t>
      </w:r>
      <w:proofErr w:type="spellEnd"/>
      <w:r w:rsidRPr="00586B05">
        <w:rPr>
          <w:sz w:val="20"/>
        </w:rPr>
        <w:t xml:space="preserve">, </w:t>
      </w:r>
      <w:proofErr w:type="spellStart"/>
      <w:r w:rsidRPr="00586B05">
        <w:rPr>
          <w:sz w:val="20"/>
        </w:rPr>
        <w:t>rojnamegerî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Tirkiyeyê</w:t>
      </w:r>
      <w:proofErr w:type="spellEnd"/>
      <w:r w:rsidRPr="00586B05">
        <w:rPr>
          <w:sz w:val="20"/>
        </w:rPr>
        <w:t xml:space="preserve"> de </w:t>
      </w: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rewşeke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çawa</w:t>
      </w:r>
      <w:proofErr w:type="spellEnd"/>
      <w:r w:rsidRPr="00586B05">
        <w:rPr>
          <w:sz w:val="20"/>
        </w:rPr>
        <w:t xml:space="preserve"> de ye. </w:t>
      </w:r>
      <w:proofErr w:type="spellStart"/>
      <w:r w:rsidRPr="00586B05">
        <w:rPr>
          <w:sz w:val="20"/>
        </w:rPr>
        <w:t>Dema</w:t>
      </w:r>
      <w:proofErr w:type="spellEnd"/>
      <w:r w:rsidRPr="00586B05">
        <w:rPr>
          <w:sz w:val="20"/>
        </w:rPr>
        <w:t xml:space="preserve"> em li </w:t>
      </w:r>
      <w:proofErr w:type="spellStart"/>
      <w:r w:rsidRPr="00586B05">
        <w:rPr>
          <w:sz w:val="20"/>
        </w:rPr>
        <w:t>rewşa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rojnamegerên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hundur de û </w:t>
      </w:r>
      <w:proofErr w:type="spellStart"/>
      <w:r w:rsidRPr="00586B05">
        <w:rPr>
          <w:sz w:val="20"/>
        </w:rPr>
        <w:t>yên</w:t>
      </w:r>
      <w:proofErr w:type="spellEnd"/>
      <w:r w:rsidRPr="00586B05">
        <w:rPr>
          <w:sz w:val="20"/>
        </w:rPr>
        <w:t xml:space="preserve"> li </w:t>
      </w:r>
      <w:proofErr w:type="spellStart"/>
      <w:r w:rsidRPr="00586B05">
        <w:rPr>
          <w:sz w:val="20"/>
        </w:rPr>
        <w:t>derve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dinihêrin</w:t>
      </w:r>
      <w:proofErr w:type="spellEnd"/>
      <w:r w:rsidRPr="00586B05">
        <w:rPr>
          <w:sz w:val="20"/>
        </w:rPr>
        <w:t xml:space="preserve"> ev </w:t>
      </w:r>
      <w:proofErr w:type="spellStart"/>
      <w:r w:rsidRPr="00586B05">
        <w:rPr>
          <w:sz w:val="20"/>
        </w:rPr>
        <w:t>rewş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awayekî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eşkere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xwe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nîşan</w:t>
      </w:r>
      <w:proofErr w:type="spellEnd"/>
      <w:r w:rsidRPr="00586B05">
        <w:rPr>
          <w:sz w:val="20"/>
        </w:rPr>
        <w:t xml:space="preserve"> dide. </w:t>
      </w: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  <w:proofErr w:type="spellStart"/>
      <w:r w:rsidRPr="00586B05">
        <w:rPr>
          <w:sz w:val="20"/>
        </w:rPr>
        <w:t>Soza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îktidar</w:t>
      </w:r>
      <w:proofErr w:type="spellEnd"/>
      <w:r w:rsidRPr="00586B05">
        <w:rPr>
          <w:sz w:val="20"/>
        </w:rPr>
        <w:t xml:space="preserve"> û </w:t>
      </w:r>
      <w:proofErr w:type="spellStart"/>
      <w:r w:rsidRPr="00586B05">
        <w:rPr>
          <w:sz w:val="20"/>
        </w:rPr>
        <w:t>kabîneya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piştî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hilbijartinê</w:t>
      </w:r>
      <w:proofErr w:type="spellEnd"/>
      <w:r w:rsidRPr="00586B05">
        <w:rPr>
          <w:sz w:val="20"/>
        </w:rPr>
        <w:t xml:space="preserve"> hat </w:t>
      </w:r>
      <w:proofErr w:type="spellStart"/>
      <w:r w:rsidRPr="00586B05">
        <w:rPr>
          <w:sz w:val="20"/>
        </w:rPr>
        <w:t>avakirin</w:t>
      </w:r>
      <w:proofErr w:type="spellEnd"/>
      <w:r w:rsidRPr="00586B05">
        <w:rPr>
          <w:sz w:val="20"/>
        </w:rPr>
        <w:t xml:space="preserve"> a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rojnamegeriya</w:t>
      </w:r>
      <w:proofErr w:type="spellEnd"/>
      <w:r w:rsidRPr="00586B05">
        <w:rPr>
          <w:sz w:val="20"/>
        </w:rPr>
        <w:t xml:space="preserve"> li </w:t>
      </w:r>
      <w:proofErr w:type="spellStart"/>
      <w:r w:rsidRPr="00586B05">
        <w:rPr>
          <w:sz w:val="20"/>
        </w:rPr>
        <w:t>welêt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azadiya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ramanê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çi</w:t>
      </w:r>
      <w:proofErr w:type="spellEnd"/>
      <w:r w:rsidRPr="00586B05">
        <w:rPr>
          <w:sz w:val="20"/>
        </w:rPr>
        <w:t xml:space="preserve"> ye me </w:t>
      </w:r>
      <w:proofErr w:type="spellStart"/>
      <w:r w:rsidRPr="00586B05">
        <w:rPr>
          <w:sz w:val="20"/>
        </w:rPr>
        <w:t>nebihîst</w:t>
      </w:r>
      <w:proofErr w:type="spellEnd"/>
      <w:r w:rsidRPr="00586B05">
        <w:rPr>
          <w:sz w:val="20"/>
        </w:rPr>
        <w:t xml:space="preserve">. </w:t>
      </w:r>
      <w:proofErr w:type="spellStart"/>
      <w:r w:rsidRPr="00586B05">
        <w:rPr>
          <w:sz w:val="20"/>
        </w:rPr>
        <w:t>Berovajî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vê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yekê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ser medyaya </w:t>
      </w:r>
      <w:proofErr w:type="spellStart"/>
      <w:r w:rsidRPr="00586B05">
        <w:rPr>
          <w:sz w:val="20"/>
        </w:rPr>
        <w:t>dîjîtal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zext</w:t>
      </w:r>
      <w:proofErr w:type="spellEnd"/>
      <w:r w:rsidRPr="00586B05">
        <w:rPr>
          <w:sz w:val="20"/>
        </w:rPr>
        <w:t xml:space="preserve"> û </w:t>
      </w:r>
      <w:proofErr w:type="spellStart"/>
      <w:r w:rsidRPr="00586B05">
        <w:rPr>
          <w:sz w:val="20"/>
        </w:rPr>
        <w:t>zordestiyekê</w:t>
      </w:r>
      <w:proofErr w:type="spellEnd"/>
      <w:r w:rsidRPr="00586B05">
        <w:rPr>
          <w:sz w:val="20"/>
        </w:rPr>
        <w:t xml:space="preserve"> dest </w:t>
      </w:r>
      <w:proofErr w:type="spellStart"/>
      <w:r w:rsidRPr="00586B05">
        <w:rPr>
          <w:sz w:val="20"/>
        </w:rPr>
        <w:t>pê</w:t>
      </w:r>
      <w:proofErr w:type="spellEnd"/>
      <w:r w:rsidRPr="00586B05">
        <w:rPr>
          <w:sz w:val="20"/>
        </w:rPr>
        <w:t xml:space="preserve"> kir. </w:t>
      </w:r>
      <w:proofErr w:type="spellStart"/>
      <w:r w:rsidRPr="00586B05">
        <w:rPr>
          <w:sz w:val="20"/>
        </w:rPr>
        <w:t>Binpêkirina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mafên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rojnamegerên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girtî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jî</w:t>
      </w:r>
      <w:proofErr w:type="spellEnd"/>
      <w:r w:rsidRPr="00586B05">
        <w:rPr>
          <w:sz w:val="20"/>
        </w:rPr>
        <w:t xml:space="preserve"> ev yek </w:t>
      </w:r>
      <w:proofErr w:type="spellStart"/>
      <w:r w:rsidRPr="00586B05">
        <w:rPr>
          <w:sz w:val="20"/>
        </w:rPr>
        <w:t>şopand</w:t>
      </w:r>
      <w:proofErr w:type="spellEnd"/>
      <w:r w:rsidRPr="00586B05">
        <w:rPr>
          <w:sz w:val="20"/>
        </w:rPr>
        <w:t xml:space="preserve">. </w:t>
      </w:r>
      <w:proofErr w:type="spellStart"/>
      <w:r w:rsidRPr="00586B05">
        <w:rPr>
          <w:sz w:val="20"/>
        </w:rPr>
        <w:t>Şertên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girtîgehê</w:t>
      </w:r>
      <w:proofErr w:type="spellEnd"/>
      <w:r w:rsidRPr="00586B05">
        <w:rPr>
          <w:sz w:val="20"/>
        </w:rPr>
        <w:t xml:space="preserve"> yek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binpêkirina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mafan</w:t>
      </w:r>
      <w:proofErr w:type="spellEnd"/>
      <w:r w:rsidRPr="00586B05">
        <w:rPr>
          <w:sz w:val="20"/>
        </w:rPr>
        <w:t xml:space="preserve"> e. </w:t>
      </w:r>
      <w:proofErr w:type="spellStart"/>
      <w:r w:rsidRPr="00586B05">
        <w:rPr>
          <w:sz w:val="20"/>
        </w:rPr>
        <w:t>Pirsgirêkên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girtîgehan</w:t>
      </w:r>
      <w:proofErr w:type="spellEnd"/>
      <w:r w:rsidRPr="00586B05">
        <w:rPr>
          <w:sz w:val="20"/>
        </w:rPr>
        <w:t xml:space="preserve"> de </w:t>
      </w:r>
      <w:proofErr w:type="spellStart"/>
      <w:r w:rsidRPr="00586B05">
        <w:rPr>
          <w:sz w:val="20"/>
        </w:rPr>
        <w:t>rojnameger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pê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dimînin</w:t>
      </w:r>
      <w:proofErr w:type="spellEnd"/>
      <w:r w:rsidRPr="00586B05">
        <w:rPr>
          <w:sz w:val="20"/>
        </w:rPr>
        <w:t xml:space="preserve"> her </w:t>
      </w:r>
      <w:proofErr w:type="spellStart"/>
      <w:r w:rsidRPr="00586B05">
        <w:rPr>
          <w:sz w:val="20"/>
        </w:rPr>
        <w:t>diçe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zêde</w:t>
      </w:r>
      <w:proofErr w:type="spellEnd"/>
      <w:r w:rsidRPr="00586B05">
        <w:rPr>
          <w:sz w:val="20"/>
        </w:rPr>
        <w:t xml:space="preserve"> dibin. </w:t>
      </w: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meha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hezîranê</w:t>
      </w:r>
      <w:proofErr w:type="spellEnd"/>
      <w:r w:rsidRPr="00586B05">
        <w:rPr>
          <w:sz w:val="20"/>
        </w:rPr>
        <w:t xml:space="preserve"> de </w:t>
      </w:r>
      <w:proofErr w:type="spellStart"/>
      <w:r w:rsidRPr="00586B05">
        <w:rPr>
          <w:sz w:val="20"/>
        </w:rPr>
        <w:t>jî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tiştên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mehên</w:t>
      </w:r>
      <w:proofErr w:type="spellEnd"/>
      <w:r w:rsidRPr="00586B05">
        <w:rPr>
          <w:sz w:val="20"/>
        </w:rPr>
        <w:t xml:space="preserve"> din ne </w:t>
      </w:r>
      <w:proofErr w:type="spellStart"/>
      <w:r w:rsidRPr="00586B05">
        <w:rPr>
          <w:sz w:val="20"/>
        </w:rPr>
        <w:t>cuda</w:t>
      </w:r>
      <w:proofErr w:type="spellEnd"/>
      <w:r w:rsidRPr="00586B05">
        <w:rPr>
          <w:sz w:val="20"/>
        </w:rPr>
        <w:t xml:space="preserve"> ye </w:t>
      </w:r>
      <w:proofErr w:type="spellStart"/>
      <w:r w:rsidRPr="00586B05">
        <w:rPr>
          <w:sz w:val="20"/>
        </w:rPr>
        <w:t>rû</w:t>
      </w:r>
      <w:proofErr w:type="spellEnd"/>
      <w:r w:rsidRPr="00586B05">
        <w:rPr>
          <w:sz w:val="20"/>
        </w:rPr>
        <w:t xml:space="preserve"> </w:t>
      </w:r>
      <w:proofErr w:type="gramStart"/>
      <w:r w:rsidRPr="00586B05">
        <w:rPr>
          <w:sz w:val="20"/>
        </w:rPr>
        <w:t>dan</w:t>
      </w:r>
      <w:proofErr w:type="gramEnd"/>
      <w:r w:rsidRPr="00586B05">
        <w:rPr>
          <w:sz w:val="20"/>
        </w:rPr>
        <w:t xml:space="preserve">. </w:t>
      </w:r>
      <w:proofErr w:type="spellStart"/>
      <w:r w:rsidRPr="00586B05">
        <w:rPr>
          <w:sz w:val="20"/>
        </w:rPr>
        <w:t>Nûçegîhanên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nûçe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şopandin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tundiyê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rû</w:t>
      </w:r>
      <w:proofErr w:type="spellEnd"/>
      <w:r w:rsidRPr="00586B05">
        <w:rPr>
          <w:sz w:val="20"/>
        </w:rPr>
        <w:t xml:space="preserve"> man. </w:t>
      </w:r>
      <w:proofErr w:type="spellStart"/>
      <w:r w:rsidRPr="00586B05">
        <w:rPr>
          <w:sz w:val="20"/>
        </w:rPr>
        <w:t>Serokê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Cemiyeta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Rojnamegeran</w:t>
      </w:r>
      <w:proofErr w:type="spellEnd"/>
      <w:r w:rsidRPr="00586B05">
        <w:rPr>
          <w:sz w:val="20"/>
        </w:rPr>
        <w:t xml:space="preserve"> a </w:t>
      </w:r>
      <w:proofErr w:type="spellStart"/>
      <w:r w:rsidRPr="00586B05">
        <w:rPr>
          <w:sz w:val="20"/>
        </w:rPr>
        <w:t>Bedlîsê</w:t>
      </w:r>
      <w:proofErr w:type="spellEnd"/>
      <w:r w:rsidRPr="00586B05">
        <w:rPr>
          <w:sz w:val="20"/>
        </w:rPr>
        <w:t xml:space="preserve"> Sinan </w:t>
      </w:r>
      <w:proofErr w:type="spellStart"/>
      <w:r w:rsidRPr="00586B05">
        <w:rPr>
          <w:sz w:val="20"/>
        </w:rPr>
        <w:t>Aygul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êrişekê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ma</w:t>
      </w:r>
      <w:proofErr w:type="spellEnd"/>
      <w:r w:rsidRPr="00586B05">
        <w:rPr>
          <w:sz w:val="20"/>
        </w:rPr>
        <w:t xml:space="preserve">. Ev </w:t>
      </w:r>
      <w:proofErr w:type="spellStart"/>
      <w:r w:rsidRPr="00586B05">
        <w:rPr>
          <w:sz w:val="20"/>
        </w:rPr>
        <w:t>mînakekek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şênber</w:t>
      </w:r>
      <w:proofErr w:type="spellEnd"/>
      <w:r w:rsidRPr="00586B05">
        <w:rPr>
          <w:sz w:val="20"/>
        </w:rPr>
        <w:t xml:space="preserve"> e. Em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rêya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vê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raporê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vê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êrişê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dîsa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şermezar</w:t>
      </w:r>
      <w:proofErr w:type="spellEnd"/>
      <w:r w:rsidRPr="00586B05">
        <w:rPr>
          <w:sz w:val="20"/>
        </w:rPr>
        <w:t xml:space="preserve"> dikin. Em ê </w:t>
      </w: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dema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darizandinê</w:t>
      </w:r>
      <w:proofErr w:type="spellEnd"/>
      <w:r w:rsidRPr="00586B05">
        <w:rPr>
          <w:sz w:val="20"/>
        </w:rPr>
        <w:t xml:space="preserve"> de li gel </w:t>
      </w:r>
      <w:proofErr w:type="spellStart"/>
      <w:r w:rsidRPr="00586B05">
        <w:rPr>
          <w:sz w:val="20"/>
        </w:rPr>
        <w:t>hempîşeyên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xwe</w:t>
      </w:r>
      <w:proofErr w:type="spellEnd"/>
      <w:r w:rsidRPr="00586B05">
        <w:rPr>
          <w:sz w:val="20"/>
        </w:rPr>
        <w:t xml:space="preserve"> bin. </w:t>
      </w:r>
      <w:proofErr w:type="spellStart"/>
      <w:r w:rsidRPr="00586B05">
        <w:rPr>
          <w:sz w:val="20"/>
        </w:rPr>
        <w:t>Tiştê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me </w:t>
      </w:r>
      <w:proofErr w:type="spellStart"/>
      <w:r w:rsidRPr="00586B05">
        <w:rPr>
          <w:sz w:val="20"/>
        </w:rPr>
        <w:t>eas</w:t>
      </w:r>
      <w:proofErr w:type="spellEnd"/>
      <w:r w:rsidRPr="00586B05">
        <w:rPr>
          <w:sz w:val="20"/>
        </w:rPr>
        <w:t xml:space="preserve"> e </w:t>
      </w:r>
      <w:proofErr w:type="spellStart"/>
      <w:r w:rsidRPr="00586B05">
        <w:rPr>
          <w:sz w:val="20"/>
        </w:rPr>
        <w:t>rojnamegerî</w:t>
      </w:r>
      <w:proofErr w:type="spellEnd"/>
      <w:r w:rsidRPr="00586B05">
        <w:rPr>
          <w:sz w:val="20"/>
        </w:rPr>
        <w:t xml:space="preserve"> ye. Ya esas </w:t>
      </w:r>
      <w:proofErr w:type="spellStart"/>
      <w:r w:rsidRPr="00586B05">
        <w:rPr>
          <w:sz w:val="20"/>
        </w:rPr>
        <w:t>parastina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heqîqetê</w:t>
      </w:r>
      <w:proofErr w:type="spellEnd"/>
      <w:r w:rsidRPr="00586B05">
        <w:rPr>
          <w:sz w:val="20"/>
        </w:rPr>
        <w:t xml:space="preserve"> ye. </w:t>
      </w: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  <w:proofErr w:type="spellStart"/>
      <w:r w:rsidRPr="00586B05">
        <w:rPr>
          <w:sz w:val="20"/>
        </w:rPr>
        <w:t>Hejmara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rojnamegerên</w:t>
      </w:r>
      <w:proofErr w:type="spellEnd"/>
      <w:r w:rsidRPr="00586B05">
        <w:rPr>
          <w:sz w:val="20"/>
        </w:rPr>
        <w:t xml:space="preserve"> li </w:t>
      </w:r>
      <w:proofErr w:type="spellStart"/>
      <w:r w:rsidRPr="00586B05">
        <w:rPr>
          <w:sz w:val="20"/>
        </w:rPr>
        <w:t>welêt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girtîne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dîroka</w:t>
      </w:r>
      <w:proofErr w:type="spellEnd"/>
      <w:r w:rsidRPr="00586B05">
        <w:rPr>
          <w:sz w:val="20"/>
        </w:rPr>
        <w:t xml:space="preserve"> 1'ê </w:t>
      </w:r>
      <w:proofErr w:type="spellStart"/>
      <w:r w:rsidRPr="00586B05">
        <w:rPr>
          <w:sz w:val="20"/>
        </w:rPr>
        <w:t>Tîrmeha</w:t>
      </w:r>
      <w:proofErr w:type="spellEnd"/>
      <w:r w:rsidRPr="00586B05">
        <w:rPr>
          <w:sz w:val="20"/>
        </w:rPr>
        <w:t xml:space="preserve"> 2023'yan </w:t>
      </w:r>
      <w:proofErr w:type="spellStart"/>
      <w:r w:rsidRPr="00586B05">
        <w:rPr>
          <w:sz w:val="20"/>
        </w:rPr>
        <w:t>heta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niha</w:t>
      </w:r>
      <w:proofErr w:type="spellEnd"/>
      <w:r w:rsidRPr="00586B05">
        <w:rPr>
          <w:sz w:val="20"/>
        </w:rPr>
        <w:t xml:space="preserve"> 75 in. Ev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pîşeya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rojnamegeriyê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cihê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xemgîniyê</w:t>
      </w:r>
      <w:proofErr w:type="spellEnd"/>
      <w:r w:rsidRPr="00586B05">
        <w:rPr>
          <w:sz w:val="20"/>
        </w:rPr>
        <w:t xml:space="preserve"> ye.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ev </w:t>
      </w:r>
      <w:proofErr w:type="spellStart"/>
      <w:r w:rsidRPr="00586B05">
        <w:rPr>
          <w:sz w:val="20"/>
        </w:rPr>
        <w:t>rewş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dawî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bibe</w:t>
      </w:r>
      <w:proofErr w:type="spellEnd"/>
      <w:r w:rsidRPr="00586B05">
        <w:rPr>
          <w:sz w:val="20"/>
        </w:rPr>
        <w:t xml:space="preserve"> em ê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hemû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rêxistinên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pîşeyî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nava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piştevaniyê</w:t>
      </w:r>
      <w:proofErr w:type="spellEnd"/>
      <w:r w:rsidRPr="00586B05">
        <w:rPr>
          <w:sz w:val="20"/>
        </w:rPr>
        <w:t xml:space="preserve"> de bin û </w:t>
      </w:r>
      <w:proofErr w:type="spellStart"/>
      <w:r w:rsidRPr="00586B05">
        <w:rPr>
          <w:sz w:val="20"/>
        </w:rPr>
        <w:t>têkoşîna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xwe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bidomînin</w:t>
      </w:r>
      <w:proofErr w:type="spellEnd"/>
      <w:r w:rsidRPr="00586B05">
        <w:rPr>
          <w:sz w:val="20"/>
        </w:rPr>
        <w:t xml:space="preserve">. </w:t>
      </w:r>
    </w:p>
    <w:p w:rsidR="00586B05" w:rsidRPr="00586B05" w:rsidRDefault="00586B05" w:rsidP="00586B05">
      <w:pPr>
        <w:spacing w:line="211" w:lineRule="exact"/>
        <w:jc w:val="both"/>
        <w:rPr>
          <w:sz w:val="20"/>
        </w:rPr>
      </w:pPr>
    </w:p>
    <w:p w:rsidR="00213AAD" w:rsidRDefault="00586B05" w:rsidP="00586B05">
      <w:pPr>
        <w:spacing w:line="211" w:lineRule="exact"/>
        <w:jc w:val="both"/>
        <w:rPr>
          <w:sz w:val="20"/>
        </w:rPr>
      </w:pPr>
      <w:r w:rsidRPr="00586B05">
        <w:rPr>
          <w:sz w:val="20"/>
        </w:rPr>
        <w:t xml:space="preserve">11'ê </w:t>
      </w:r>
      <w:proofErr w:type="spellStart"/>
      <w:r w:rsidRPr="00586B05">
        <w:rPr>
          <w:sz w:val="20"/>
        </w:rPr>
        <w:t>Tîrmehê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pîşeya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rojnamegeriyê</w:t>
      </w:r>
      <w:proofErr w:type="spellEnd"/>
      <w:r w:rsidRPr="00586B05">
        <w:rPr>
          <w:sz w:val="20"/>
        </w:rPr>
        <w:t xml:space="preserve"> ya </w:t>
      </w:r>
      <w:proofErr w:type="spellStart"/>
      <w:r w:rsidRPr="00586B05">
        <w:rPr>
          <w:sz w:val="20"/>
        </w:rPr>
        <w:t>vî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welatî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rojeke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girîng</w:t>
      </w:r>
      <w:proofErr w:type="spellEnd"/>
      <w:r w:rsidRPr="00586B05">
        <w:rPr>
          <w:sz w:val="20"/>
        </w:rPr>
        <w:t xml:space="preserve"> e. </w:t>
      </w:r>
      <w:proofErr w:type="spellStart"/>
      <w:r w:rsidRPr="00586B05">
        <w:rPr>
          <w:sz w:val="20"/>
        </w:rPr>
        <w:t>Wê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rûniştina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ewil</w:t>
      </w:r>
      <w:proofErr w:type="spellEnd"/>
      <w:r w:rsidRPr="00586B05">
        <w:rPr>
          <w:sz w:val="20"/>
        </w:rPr>
        <w:t xml:space="preserve"> a 15 </w:t>
      </w:r>
      <w:proofErr w:type="spellStart"/>
      <w:r w:rsidRPr="00586B05">
        <w:rPr>
          <w:sz w:val="20"/>
        </w:rPr>
        <w:t>rojnamegerên</w:t>
      </w:r>
      <w:proofErr w:type="spellEnd"/>
      <w:r w:rsidRPr="00586B05">
        <w:rPr>
          <w:sz w:val="20"/>
        </w:rPr>
        <w:t xml:space="preserve"> ev </w:t>
      </w:r>
      <w:proofErr w:type="spellStart"/>
      <w:r w:rsidRPr="00586B05">
        <w:rPr>
          <w:sz w:val="20"/>
        </w:rPr>
        <w:t>salek</w:t>
      </w:r>
      <w:proofErr w:type="spellEnd"/>
      <w:r w:rsidRPr="00586B05">
        <w:rPr>
          <w:sz w:val="20"/>
        </w:rPr>
        <w:t xml:space="preserve"> û </w:t>
      </w:r>
      <w:proofErr w:type="spellStart"/>
      <w:r w:rsidRPr="00586B05">
        <w:rPr>
          <w:sz w:val="20"/>
        </w:rPr>
        <w:t>mehek</w:t>
      </w:r>
      <w:proofErr w:type="spellEnd"/>
      <w:r w:rsidRPr="00586B05">
        <w:rPr>
          <w:sz w:val="20"/>
        </w:rPr>
        <w:t xml:space="preserve"> e </w:t>
      </w:r>
      <w:proofErr w:type="spellStart"/>
      <w:r w:rsidRPr="00586B05">
        <w:rPr>
          <w:sz w:val="20"/>
        </w:rPr>
        <w:t>girtîne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dîtin</w:t>
      </w:r>
      <w:proofErr w:type="spellEnd"/>
      <w:r w:rsidRPr="00586B05">
        <w:rPr>
          <w:sz w:val="20"/>
        </w:rPr>
        <w:t xml:space="preserve">. </w:t>
      </w:r>
      <w:proofErr w:type="spellStart"/>
      <w:r w:rsidRPr="00586B05">
        <w:rPr>
          <w:sz w:val="20"/>
        </w:rPr>
        <w:t>Rojnamegerên</w:t>
      </w:r>
      <w:proofErr w:type="spellEnd"/>
      <w:r w:rsidRPr="00586B05">
        <w:rPr>
          <w:sz w:val="20"/>
        </w:rPr>
        <w:t xml:space="preserve"> ev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salekê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zêdetir</w:t>
      </w:r>
      <w:proofErr w:type="spellEnd"/>
      <w:r w:rsidRPr="00586B05">
        <w:rPr>
          <w:sz w:val="20"/>
        </w:rPr>
        <w:t xml:space="preserve"> e </w:t>
      </w:r>
      <w:proofErr w:type="spellStart"/>
      <w:r w:rsidRPr="00586B05">
        <w:rPr>
          <w:sz w:val="20"/>
        </w:rPr>
        <w:t>girtîne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ber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jêderkên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nûçeyên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xwe</w:t>
      </w:r>
      <w:proofErr w:type="spellEnd"/>
      <w:r w:rsidRPr="00586B05">
        <w:rPr>
          <w:sz w:val="20"/>
        </w:rPr>
        <w:t xml:space="preserve"> re </w:t>
      </w:r>
      <w:proofErr w:type="spellStart"/>
      <w:r w:rsidRPr="00586B05">
        <w:rPr>
          <w:sz w:val="20"/>
        </w:rPr>
        <w:t>hevdîtin</w:t>
      </w:r>
      <w:proofErr w:type="spellEnd"/>
      <w:r w:rsidRPr="00586B05">
        <w:rPr>
          <w:sz w:val="20"/>
        </w:rPr>
        <w:t xml:space="preserve"> kirine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ber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bername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çêkirine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hatine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girtin</w:t>
      </w:r>
      <w:proofErr w:type="spellEnd"/>
      <w:r w:rsidRPr="00586B05">
        <w:rPr>
          <w:sz w:val="20"/>
        </w:rPr>
        <w:t xml:space="preserve">. Em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îddianameyê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vê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yekê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fam</w:t>
      </w:r>
      <w:proofErr w:type="spellEnd"/>
      <w:r w:rsidRPr="00586B05">
        <w:rPr>
          <w:sz w:val="20"/>
        </w:rPr>
        <w:t xml:space="preserve"> dikin. </w:t>
      </w:r>
      <w:proofErr w:type="spellStart"/>
      <w:r w:rsidRPr="00586B05">
        <w:rPr>
          <w:sz w:val="20"/>
        </w:rPr>
        <w:t>Berdana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hempîşeyên</w:t>
      </w:r>
      <w:proofErr w:type="spellEnd"/>
      <w:r w:rsidRPr="00586B05">
        <w:rPr>
          <w:sz w:val="20"/>
        </w:rPr>
        <w:t xml:space="preserve"> me </w:t>
      </w:r>
      <w:proofErr w:type="spellStart"/>
      <w:r w:rsidRPr="00586B05">
        <w:rPr>
          <w:sz w:val="20"/>
        </w:rPr>
        <w:t>ji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bo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rojnamegeriya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vî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welatî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wê</w:t>
      </w:r>
      <w:proofErr w:type="spellEnd"/>
      <w:r w:rsidRPr="00586B05">
        <w:rPr>
          <w:sz w:val="20"/>
        </w:rPr>
        <w:t xml:space="preserve"> </w:t>
      </w:r>
      <w:proofErr w:type="spellStart"/>
      <w:r w:rsidRPr="00586B05">
        <w:rPr>
          <w:sz w:val="20"/>
        </w:rPr>
        <w:t>gaveke</w:t>
      </w:r>
      <w:proofErr w:type="spellEnd"/>
      <w:r w:rsidRPr="00586B05">
        <w:rPr>
          <w:sz w:val="20"/>
        </w:rPr>
        <w:t xml:space="preserve"> baş be.</w:t>
      </w:r>
    </w:p>
    <w:p w:rsidR="00213AAD" w:rsidRDefault="00B40FE4" w:rsidP="00213AA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367E1" w:rsidRDefault="008367E1" w:rsidP="00635CF5">
      <w:pPr>
        <w:pStyle w:val="GvdeMetni"/>
        <w:spacing w:before="6"/>
        <w:jc w:val="both"/>
      </w:pPr>
      <w:bookmarkStart w:id="0" w:name="_GoBack"/>
      <w:bookmarkEnd w:id="0"/>
    </w:p>
    <w:p w:rsidR="00C16F9A" w:rsidRDefault="00C16F9A" w:rsidP="00C16F9A">
      <w:pPr>
        <w:jc w:val="both"/>
      </w:pPr>
      <w:r w:rsidRPr="00C16F9A">
        <w:rPr>
          <w:b/>
        </w:rPr>
        <w:t>NÎŞE:</w:t>
      </w:r>
      <w:r>
        <w:t xml:space="preserve"> </w:t>
      </w:r>
      <w:proofErr w:type="spellStart"/>
      <w:r>
        <w:t>Daneyên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raporê</w:t>
      </w:r>
      <w:proofErr w:type="spellEnd"/>
      <w:r>
        <w:t xml:space="preserve"> de </w:t>
      </w:r>
      <w:proofErr w:type="spellStart"/>
      <w:r>
        <w:t>cih</w:t>
      </w:r>
      <w:proofErr w:type="spellEnd"/>
      <w:r>
        <w:t xml:space="preserve"> </w:t>
      </w:r>
      <w:proofErr w:type="spellStart"/>
      <w:r>
        <w:t>digirin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Ajansa Mezopotamya, </w:t>
      </w:r>
      <w:proofErr w:type="spellStart"/>
      <w:r>
        <w:t>JinNews</w:t>
      </w:r>
      <w:proofErr w:type="spellEnd"/>
      <w:r>
        <w:t xml:space="preserve">, </w:t>
      </w:r>
      <w:proofErr w:type="spellStart"/>
      <w:r>
        <w:t>Bianet</w:t>
      </w:r>
      <w:proofErr w:type="spellEnd"/>
      <w:r>
        <w:t xml:space="preserve">, Evrensel û MLSA </w:t>
      </w:r>
      <w:proofErr w:type="spellStart"/>
      <w:r>
        <w:t>Turkey</w:t>
      </w:r>
      <w:proofErr w:type="spellEnd"/>
      <w:r>
        <w:t>, expressioninterrupted.com, ifade.org.tr @</w:t>
      </w:r>
      <w:proofErr w:type="spellStart"/>
      <w:r>
        <w:t>engelliweb</w:t>
      </w:r>
      <w:proofErr w:type="spellEnd"/>
      <w:r>
        <w:t xml:space="preserve">, </w:t>
      </w:r>
      <w:proofErr w:type="spellStart"/>
      <w:r>
        <w:t>freewebturkey</w:t>
      </w:r>
      <w:proofErr w:type="spellEnd"/>
      <w:r>
        <w:t xml:space="preserve"> û hin </w:t>
      </w:r>
      <w:proofErr w:type="spellStart"/>
      <w:r>
        <w:t>rojnameyên</w:t>
      </w:r>
      <w:proofErr w:type="spellEnd"/>
      <w:r>
        <w:t xml:space="preserve"> </w:t>
      </w:r>
      <w:proofErr w:type="spellStart"/>
      <w:r>
        <w:t>niştimanî</w:t>
      </w:r>
      <w:proofErr w:type="spellEnd"/>
      <w:r>
        <w:t xml:space="preserve"> û </w:t>
      </w:r>
      <w:proofErr w:type="spellStart"/>
      <w:r>
        <w:t>navneteweyî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 w:rsidR="00063913">
        <w:t>wer</w:t>
      </w:r>
      <w:r>
        <w:t>girtin</w:t>
      </w:r>
      <w:proofErr w:type="spellEnd"/>
      <w:r>
        <w:t>.</w:t>
      </w:r>
    </w:p>
    <w:p w:rsidR="00C16F9A" w:rsidRDefault="00C16F9A" w:rsidP="00C16F9A">
      <w:pPr>
        <w:jc w:val="both"/>
      </w:pPr>
      <w:proofErr w:type="spellStart"/>
      <w:r>
        <w:t>Daneyên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raporên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parvekirin</w:t>
      </w:r>
      <w:proofErr w:type="spellEnd"/>
      <w:r>
        <w:t xml:space="preserve"> de dibe </w:t>
      </w:r>
      <w:proofErr w:type="spellStart"/>
      <w:r>
        <w:t>ku</w:t>
      </w:r>
      <w:proofErr w:type="spellEnd"/>
      <w:r>
        <w:t xml:space="preserve"> ne </w:t>
      </w:r>
      <w:proofErr w:type="spellStart"/>
      <w:r>
        <w:t>wekhev</w:t>
      </w:r>
      <w:proofErr w:type="spellEnd"/>
      <w:r>
        <w:t xml:space="preserve"> bin. </w:t>
      </w:r>
      <w:proofErr w:type="spellStart"/>
      <w:r>
        <w:t>Komaleya</w:t>
      </w:r>
      <w:proofErr w:type="spellEnd"/>
      <w:r>
        <w:t xml:space="preserve"> me </w:t>
      </w:r>
      <w:proofErr w:type="spellStart"/>
      <w:r>
        <w:t>di</w:t>
      </w:r>
      <w:proofErr w:type="spellEnd"/>
      <w:r>
        <w:t xml:space="preserve"> encama </w:t>
      </w:r>
      <w:proofErr w:type="spellStart"/>
      <w:r>
        <w:t>lêkolînê</w:t>
      </w:r>
      <w:proofErr w:type="spellEnd"/>
      <w:r>
        <w:t xml:space="preserve"> de ev </w:t>
      </w:r>
      <w:proofErr w:type="spellStart"/>
      <w:r>
        <w:t>hejmarên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kêm</w:t>
      </w:r>
      <w:proofErr w:type="spellEnd"/>
      <w:r>
        <w:t xml:space="preserve"> </w:t>
      </w:r>
      <w:proofErr w:type="spellStart"/>
      <w:r>
        <w:t>derxistine</w:t>
      </w:r>
      <w:proofErr w:type="spellEnd"/>
      <w:r>
        <w:t>. Dib</w:t>
      </w:r>
      <w:r w:rsidR="00063913">
        <w:t xml:space="preserve">e </w:t>
      </w:r>
      <w:proofErr w:type="spellStart"/>
      <w:r w:rsidR="00063913">
        <w:t>ku</w:t>
      </w:r>
      <w:proofErr w:type="spellEnd"/>
      <w:r w:rsidR="00063913">
        <w:t xml:space="preserve"> ev </w:t>
      </w:r>
      <w:proofErr w:type="spellStart"/>
      <w:r w:rsidR="00063913">
        <w:t>hejmar</w:t>
      </w:r>
      <w:proofErr w:type="spellEnd"/>
      <w:r w:rsidR="00063913">
        <w:t xml:space="preserve"> û dane </w:t>
      </w:r>
      <w:proofErr w:type="spellStart"/>
      <w:r w:rsidR="00063913">
        <w:t>zêdetir</w:t>
      </w:r>
      <w:proofErr w:type="spellEnd"/>
      <w:r w:rsidR="00063913">
        <w:t xml:space="preserve"> bin</w:t>
      </w:r>
      <w:r>
        <w:t xml:space="preserve">. </w:t>
      </w:r>
    </w:p>
    <w:p w:rsidR="00063913" w:rsidRDefault="00063913" w:rsidP="00C16F9A">
      <w:pPr>
        <w:jc w:val="both"/>
      </w:pPr>
    </w:p>
    <w:p w:rsidR="00C16F9A" w:rsidRDefault="00C16F9A" w:rsidP="00C16F9A">
      <w:pPr>
        <w:jc w:val="both"/>
      </w:pPr>
      <w:proofErr w:type="spellStart"/>
      <w:r>
        <w:t>Hejmara</w:t>
      </w:r>
      <w:proofErr w:type="spellEnd"/>
      <w:r>
        <w:t xml:space="preserve"> “</w:t>
      </w:r>
      <w:proofErr w:type="spellStart"/>
      <w:r>
        <w:t>ro</w:t>
      </w:r>
      <w:r w:rsidR="00063913">
        <w:t>jnamegerên</w:t>
      </w:r>
      <w:proofErr w:type="spellEnd"/>
      <w:r w:rsidR="00063913">
        <w:t xml:space="preserve"> </w:t>
      </w:r>
      <w:proofErr w:type="spellStart"/>
      <w:r w:rsidR="00063913">
        <w:t>hatine</w:t>
      </w:r>
      <w:proofErr w:type="spellEnd"/>
      <w:r w:rsidR="00063913">
        <w:t xml:space="preserve"> </w:t>
      </w:r>
      <w:proofErr w:type="spellStart"/>
      <w:r w:rsidR="00063913">
        <w:t>girtin</w:t>
      </w:r>
      <w:proofErr w:type="spellEnd"/>
      <w:r w:rsidR="00063913">
        <w:t xml:space="preserve">” </w:t>
      </w:r>
      <w:proofErr w:type="spellStart"/>
      <w:r w:rsidR="00063913">
        <w:t>naye</w:t>
      </w:r>
      <w:proofErr w:type="spellEnd"/>
      <w:r w:rsidR="00063913">
        <w:t xml:space="preserve"> </w:t>
      </w:r>
      <w:proofErr w:type="spellStart"/>
      <w:r w:rsidR="00063913">
        <w:t>w</w:t>
      </w:r>
      <w:r>
        <w:t>ê</w:t>
      </w:r>
      <w:proofErr w:type="spellEnd"/>
      <w:r>
        <w:t xml:space="preserve"> </w:t>
      </w:r>
      <w:proofErr w:type="spellStart"/>
      <w:r>
        <w:t>wateyê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girtîgehê</w:t>
      </w:r>
      <w:proofErr w:type="spellEnd"/>
      <w:r>
        <w:t xml:space="preserve"> de ne, dibe </w:t>
      </w:r>
      <w:proofErr w:type="spellStart"/>
      <w:r>
        <w:t>ku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girtinê</w:t>
      </w:r>
      <w:proofErr w:type="spellEnd"/>
      <w:r>
        <w:t xml:space="preserve"> hatibin </w:t>
      </w:r>
      <w:proofErr w:type="spellStart"/>
      <w:r>
        <w:t>berdan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.  </w:t>
      </w:r>
    </w:p>
    <w:p w:rsidR="00574EC6" w:rsidRDefault="00574EC6" w:rsidP="000E4637">
      <w:pPr>
        <w:pStyle w:val="GvdeMetni"/>
        <w:ind w:right="-31"/>
        <w:jc w:val="both"/>
        <w:rPr>
          <w:b/>
          <w:sz w:val="22"/>
          <w:szCs w:val="22"/>
        </w:rPr>
      </w:pPr>
    </w:p>
    <w:sectPr w:rsidR="00574EC6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BE" w:rsidRDefault="00C418BE">
      <w:r>
        <w:separator/>
      </w:r>
    </w:p>
  </w:endnote>
  <w:endnote w:type="continuationSeparator" w:id="0">
    <w:p w:rsidR="00C418BE" w:rsidRDefault="00C4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4A51443A" wp14:editId="2AB35191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C418BE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354EE7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3C4D021D" wp14:editId="7156F596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BE" w:rsidRDefault="00C418BE">
      <w:r>
        <w:separator/>
      </w:r>
    </w:p>
  </w:footnote>
  <w:footnote w:type="continuationSeparator" w:id="0">
    <w:p w:rsidR="00C418BE" w:rsidRDefault="00C4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3E91AB5C" wp14:editId="7567B37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265E0F7E" wp14:editId="01850E19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687A86D5" wp14:editId="3F938A9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1A38E022" wp14:editId="12FB35F2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EF5"/>
    <w:multiLevelType w:val="hybridMultilevel"/>
    <w:tmpl w:val="74FE97C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3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4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5">
    <w:nsid w:val="143742AF"/>
    <w:multiLevelType w:val="hybridMultilevel"/>
    <w:tmpl w:val="CC9AB6E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7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8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306B6"/>
    <w:multiLevelType w:val="hybridMultilevel"/>
    <w:tmpl w:val="4A32B9A8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11">
    <w:nsid w:val="408F648E"/>
    <w:multiLevelType w:val="hybridMultilevel"/>
    <w:tmpl w:val="D694ADB6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13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4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5">
    <w:nsid w:val="4E8509AA"/>
    <w:multiLevelType w:val="hybridMultilevel"/>
    <w:tmpl w:val="5578553C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6047"/>
    <w:multiLevelType w:val="hybridMultilevel"/>
    <w:tmpl w:val="A2702A1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8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9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20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21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22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23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24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25">
    <w:nsid w:val="70930357"/>
    <w:multiLevelType w:val="hybridMultilevel"/>
    <w:tmpl w:val="CDCE08E0"/>
    <w:lvl w:ilvl="0" w:tplc="0F3A8A94">
      <w:start w:val="18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27">
    <w:nsid w:val="7EB23471"/>
    <w:multiLevelType w:val="hybridMultilevel"/>
    <w:tmpl w:val="26DE557A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333B0"/>
    <w:multiLevelType w:val="hybridMultilevel"/>
    <w:tmpl w:val="1B5E2F9A"/>
    <w:lvl w:ilvl="0" w:tplc="E2ACA3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20"/>
  </w:num>
  <w:num w:numId="5">
    <w:abstractNumId w:val="26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13"/>
  </w:num>
  <w:num w:numId="17">
    <w:abstractNumId w:val="12"/>
  </w:num>
  <w:num w:numId="18">
    <w:abstractNumId w:val="6"/>
  </w:num>
  <w:num w:numId="19">
    <w:abstractNumId w:val="4"/>
  </w:num>
  <w:num w:numId="20">
    <w:abstractNumId w:val="8"/>
  </w:num>
  <w:num w:numId="21">
    <w:abstractNumId w:val="15"/>
  </w:num>
  <w:num w:numId="22">
    <w:abstractNumId w:val="28"/>
  </w:num>
  <w:num w:numId="23">
    <w:abstractNumId w:val="27"/>
  </w:num>
  <w:num w:numId="24">
    <w:abstractNumId w:val="9"/>
  </w:num>
  <w:num w:numId="25">
    <w:abstractNumId w:val="11"/>
  </w:num>
  <w:num w:numId="26">
    <w:abstractNumId w:val="5"/>
  </w:num>
  <w:num w:numId="27">
    <w:abstractNumId w:val="0"/>
  </w:num>
  <w:num w:numId="28">
    <w:abstractNumId w:val="16"/>
  </w:num>
  <w:num w:numId="2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37CDA"/>
    <w:rsid w:val="000473FC"/>
    <w:rsid w:val="00056D8D"/>
    <w:rsid w:val="00063913"/>
    <w:rsid w:val="0006500A"/>
    <w:rsid w:val="00074E9A"/>
    <w:rsid w:val="00092D6E"/>
    <w:rsid w:val="000A2C1E"/>
    <w:rsid w:val="000A61AC"/>
    <w:rsid w:val="000B4227"/>
    <w:rsid w:val="000B4B69"/>
    <w:rsid w:val="000B7E3A"/>
    <w:rsid w:val="000C04E6"/>
    <w:rsid w:val="000C1259"/>
    <w:rsid w:val="000C52D6"/>
    <w:rsid w:val="000E2AB3"/>
    <w:rsid w:val="000E2C7F"/>
    <w:rsid w:val="000E435B"/>
    <w:rsid w:val="000E4637"/>
    <w:rsid w:val="000E4FF2"/>
    <w:rsid w:val="000F1455"/>
    <w:rsid w:val="000F29CC"/>
    <w:rsid w:val="0011713D"/>
    <w:rsid w:val="00120112"/>
    <w:rsid w:val="001313F4"/>
    <w:rsid w:val="00134D1A"/>
    <w:rsid w:val="00142CBF"/>
    <w:rsid w:val="00142D42"/>
    <w:rsid w:val="0014302E"/>
    <w:rsid w:val="001437D8"/>
    <w:rsid w:val="00171485"/>
    <w:rsid w:val="001C198C"/>
    <w:rsid w:val="001C2FC2"/>
    <w:rsid w:val="001C7B85"/>
    <w:rsid w:val="001E5A12"/>
    <w:rsid w:val="001F297D"/>
    <w:rsid w:val="002022C5"/>
    <w:rsid w:val="00213AAD"/>
    <w:rsid w:val="00227174"/>
    <w:rsid w:val="0023220E"/>
    <w:rsid w:val="002357D9"/>
    <w:rsid w:val="0028151F"/>
    <w:rsid w:val="00286D49"/>
    <w:rsid w:val="00293126"/>
    <w:rsid w:val="002A24BA"/>
    <w:rsid w:val="002B2CC8"/>
    <w:rsid w:val="002B6E66"/>
    <w:rsid w:val="002C5995"/>
    <w:rsid w:val="002C5A82"/>
    <w:rsid w:val="002D247F"/>
    <w:rsid w:val="002D3173"/>
    <w:rsid w:val="002D434D"/>
    <w:rsid w:val="00314E58"/>
    <w:rsid w:val="00316039"/>
    <w:rsid w:val="00317209"/>
    <w:rsid w:val="00324A33"/>
    <w:rsid w:val="00325F21"/>
    <w:rsid w:val="003267BE"/>
    <w:rsid w:val="0033683E"/>
    <w:rsid w:val="00342A61"/>
    <w:rsid w:val="0035096A"/>
    <w:rsid w:val="003516C0"/>
    <w:rsid w:val="00354C37"/>
    <w:rsid w:val="00354EE7"/>
    <w:rsid w:val="00381377"/>
    <w:rsid w:val="00381416"/>
    <w:rsid w:val="003821B6"/>
    <w:rsid w:val="00382B2C"/>
    <w:rsid w:val="003A51C8"/>
    <w:rsid w:val="003A769E"/>
    <w:rsid w:val="003B0620"/>
    <w:rsid w:val="003C64EF"/>
    <w:rsid w:val="003D01F3"/>
    <w:rsid w:val="003D0260"/>
    <w:rsid w:val="003D2686"/>
    <w:rsid w:val="003F0A4C"/>
    <w:rsid w:val="00410B24"/>
    <w:rsid w:val="004138DA"/>
    <w:rsid w:val="00421258"/>
    <w:rsid w:val="00422AA9"/>
    <w:rsid w:val="00427BFF"/>
    <w:rsid w:val="00433535"/>
    <w:rsid w:val="00472510"/>
    <w:rsid w:val="004771B2"/>
    <w:rsid w:val="00490A14"/>
    <w:rsid w:val="004924E7"/>
    <w:rsid w:val="004C3311"/>
    <w:rsid w:val="004D0AF7"/>
    <w:rsid w:val="004D3FF6"/>
    <w:rsid w:val="004D43CF"/>
    <w:rsid w:val="004E6DDE"/>
    <w:rsid w:val="005412A7"/>
    <w:rsid w:val="00574EC6"/>
    <w:rsid w:val="005763DC"/>
    <w:rsid w:val="00583410"/>
    <w:rsid w:val="00586B05"/>
    <w:rsid w:val="005A4127"/>
    <w:rsid w:val="005B1F4B"/>
    <w:rsid w:val="005B5022"/>
    <w:rsid w:val="005C5FBB"/>
    <w:rsid w:val="005D1E10"/>
    <w:rsid w:val="00606259"/>
    <w:rsid w:val="006063C0"/>
    <w:rsid w:val="0060695E"/>
    <w:rsid w:val="00620A41"/>
    <w:rsid w:val="00635CF5"/>
    <w:rsid w:val="0064632F"/>
    <w:rsid w:val="006551C2"/>
    <w:rsid w:val="0065604E"/>
    <w:rsid w:val="00664D6B"/>
    <w:rsid w:val="006659AB"/>
    <w:rsid w:val="00671545"/>
    <w:rsid w:val="00673E0E"/>
    <w:rsid w:val="006748C9"/>
    <w:rsid w:val="00687CB5"/>
    <w:rsid w:val="006A4D33"/>
    <w:rsid w:val="006D2F5F"/>
    <w:rsid w:val="006D5391"/>
    <w:rsid w:val="006D5F8F"/>
    <w:rsid w:val="00702E77"/>
    <w:rsid w:val="00703DE2"/>
    <w:rsid w:val="00705D67"/>
    <w:rsid w:val="007130B2"/>
    <w:rsid w:val="00714C03"/>
    <w:rsid w:val="00715C5B"/>
    <w:rsid w:val="00722B5D"/>
    <w:rsid w:val="007308CC"/>
    <w:rsid w:val="00731A2E"/>
    <w:rsid w:val="007668EE"/>
    <w:rsid w:val="007713CC"/>
    <w:rsid w:val="00771448"/>
    <w:rsid w:val="00776E86"/>
    <w:rsid w:val="0078597D"/>
    <w:rsid w:val="00790199"/>
    <w:rsid w:val="00791016"/>
    <w:rsid w:val="007926AF"/>
    <w:rsid w:val="007A1B5C"/>
    <w:rsid w:val="007A2099"/>
    <w:rsid w:val="007A6E6D"/>
    <w:rsid w:val="007B25F3"/>
    <w:rsid w:val="007C4899"/>
    <w:rsid w:val="007D6E48"/>
    <w:rsid w:val="007F2ADD"/>
    <w:rsid w:val="007F313C"/>
    <w:rsid w:val="007F3AB9"/>
    <w:rsid w:val="007F4E65"/>
    <w:rsid w:val="007F6E80"/>
    <w:rsid w:val="008053C4"/>
    <w:rsid w:val="008071E8"/>
    <w:rsid w:val="008367E1"/>
    <w:rsid w:val="00836DC0"/>
    <w:rsid w:val="00841A62"/>
    <w:rsid w:val="00842077"/>
    <w:rsid w:val="008464C8"/>
    <w:rsid w:val="00851977"/>
    <w:rsid w:val="00852C3A"/>
    <w:rsid w:val="00884CF4"/>
    <w:rsid w:val="00895DFD"/>
    <w:rsid w:val="00897DCE"/>
    <w:rsid w:val="008A492B"/>
    <w:rsid w:val="008C7432"/>
    <w:rsid w:val="008D4DC0"/>
    <w:rsid w:val="008F1EFA"/>
    <w:rsid w:val="00916A36"/>
    <w:rsid w:val="00934072"/>
    <w:rsid w:val="00944D9A"/>
    <w:rsid w:val="009549F1"/>
    <w:rsid w:val="00967576"/>
    <w:rsid w:val="00973577"/>
    <w:rsid w:val="00987901"/>
    <w:rsid w:val="009879FD"/>
    <w:rsid w:val="00990FDA"/>
    <w:rsid w:val="00992D6F"/>
    <w:rsid w:val="009A1DE3"/>
    <w:rsid w:val="009A3615"/>
    <w:rsid w:val="009B4E5C"/>
    <w:rsid w:val="009C1097"/>
    <w:rsid w:val="009C59EF"/>
    <w:rsid w:val="009E1185"/>
    <w:rsid w:val="009E66B9"/>
    <w:rsid w:val="009F5AE8"/>
    <w:rsid w:val="00A27A02"/>
    <w:rsid w:val="00A311B2"/>
    <w:rsid w:val="00A45815"/>
    <w:rsid w:val="00A46BFB"/>
    <w:rsid w:val="00A50662"/>
    <w:rsid w:val="00A52252"/>
    <w:rsid w:val="00A60DE4"/>
    <w:rsid w:val="00A61F2C"/>
    <w:rsid w:val="00A7000A"/>
    <w:rsid w:val="00A75CDC"/>
    <w:rsid w:val="00A76806"/>
    <w:rsid w:val="00A81ED6"/>
    <w:rsid w:val="00A8551F"/>
    <w:rsid w:val="00A86C78"/>
    <w:rsid w:val="00A902D2"/>
    <w:rsid w:val="00AA515B"/>
    <w:rsid w:val="00AA7FA9"/>
    <w:rsid w:val="00AB1B98"/>
    <w:rsid w:val="00AD174B"/>
    <w:rsid w:val="00AE1A5C"/>
    <w:rsid w:val="00AF0A47"/>
    <w:rsid w:val="00B1102B"/>
    <w:rsid w:val="00B2495F"/>
    <w:rsid w:val="00B40060"/>
    <w:rsid w:val="00B40FE4"/>
    <w:rsid w:val="00B702C3"/>
    <w:rsid w:val="00B7047A"/>
    <w:rsid w:val="00B7737E"/>
    <w:rsid w:val="00B86927"/>
    <w:rsid w:val="00B8747F"/>
    <w:rsid w:val="00BA360C"/>
    <w:rsid w:val="00BB13BB"/>
    <w:rsid w:val="00BB3E8F"/>
    <w:rsid w:val="00BC7300"/>
    <w:rsid w:val="00BD2637"/>
    <w:rsid w:val="00BF22A3"/>
    <w:rsid w:val="00BF2615"/>
    <w:rsid w:val="00BF45C8"/>
    <w:rsid w:val="00BF4674"/>
    <w:rsid w:val="00C1488F"/>
    <w:rsid w:val="00C16F9A"/>
    <w:rsid w:val="00C418BE"/>
    <w:rsid w:val="00C5274E"/>
    <w:rsid w:val="00C71C3A"/>
    <w:rsid w:val="00C721CD"/>
    <w:rsid w:val="00C859E6"/>
    <w:rsid w:val="00C93B9C"/>
    <w:rsid w:val="00CB5FC6"/>
    <w:rsid w:val="00CC6155"/>
    <w:rsid w:val="00CD4633"/>
    <w:rsid w:val="00CE0D7F"/>
    <w:rsid w:val="00CE7647"/>
    <w:rsid w:val="00CE7C69"/>
    <w:rsid w:val="00CF47D8"/>
    <w:rsid w:val="00CF525D"/>
    <w:rsid w:val="00D04397"/>
    <w:rsid w:val="00D111D9"/>
    <w:rsid w:val="00D13ABB"/>
    <w:rsid w:val="00D31448"/>
    <w:rsid w:val="00D3496E"/>
    <w:rsid w:val="00D5332D"/>
    <w:rsid w:val="00D610E5"/>
    <w:rsid w:val="00D62C38"/>
    <w:rsid w:val="00D70C0F"/>
    <w:rsid w:val="00D757BA"/>
    <w:rsid w:val="00D842B0"/>
    <w:rsid w:val="00D84FB7"/>
    <w:rsid w:val="00D91DF0"/>
    <w:rsid w:val="00D9337C"/>
    <w:rsid w:val="00DA4507"/>
    <w:rsid w:val="00DB5414"/>
    <w:rsid w:val="00DC2351"/>
    <w:rsid w:val="00DD41C2"/>
    <w:rsid w:val="00DD6686"/>
    <w:rsid w:val="00E06E3C"/>
    <w:rsid w:val="00E07113"/>
    <w:rsid w:val="00E263BE"/>
    <w:rsid w:val="00E35A4C"/>
    <w:rsid w:val="00E4448B"/>
    <w:rsid w:val="00E74C1D"/>
    <w:rsid w:val="00E8301E"/>
    <w:rsid w:val="00EA2B6F"/>
    <w:rsid w:val="00ED0611"/>
    <w:rsid w:val="00EF233B"/>
    <w:rsid w:val="00EF43D2"/>
    <w:rsid w:val="00F00889"/>
    <w:rsid w:val="00F067FA"/>
    <w:rsid w:val="00F25990"/>
    <w:rsid w:val="00F27FC3"/>
    <w:rsid w:val="00F3328A"/>
    <w:rsid w:val="00F35AE5"/>
    <w:rsid w:val="00F470F5"/>
    <w:rsid w:val="00F52049"/>
    <w:rsid w:val="00F64CA2"/>
    <w:rsid w:val="00F650B1"/>
    <w:rsid w:val="00F667B1"/>
    <w:rsid w:val="00F8520E"/>
    <w:rsid w:val="00F853D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7026-EF7F-4760-8C06-55D6C5BE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Bol</cp:lastModifiedBy>
  <cp:revision>31</cp:revision>
  <cp:lastPrinted>2023-01-03T08:24:00Z</cp:lastPrinted>
  <dcterms:created xsi:type="dcterms:W3CDTF">2023-04-06T07:21:00Z</dcterms:created>
  <dcterms:modified xsi:type="dcterms:W3CDTF">2023-07-04T09:14:00Z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