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E" w:rsidRDefault="0060695E" w:rsidP="00635CF5">
      <w:pPr>
        <w:pStyle w:val="GvdeMetni"/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0C559E" w:rsidRPr="00175CFB" w:rsidRDefault="000C559E" w:rsidP="003337FA">
      <w:pPr>
        <w:jc w:val="center"/>
        <w:rPr>
          <w:b/>
          <w:lang w:eastAsia="tr-TR"/>
        </w:rPr>
      </w:pPr>
      <w:bookmarkStart w:id="0" w:name="_GoBack"/>
      <w:r w:rsidRPr="00175CFB">
        <w:rPr>
          <w:b/>
        </w:rPr>
        <w:t xml:space="preserve">NIRXANDINA RAPORA BINPÊKIRINÊN MAFAN A MEHA </w:t>
      </w:r>
      <w:r w:rsidR="00D33C18" w:rsidRPr="00D33C18">
        <w:rPr>
          <w:b/>
        </w:rPr>
        <w:t>AVRÊLÊ</w:t>
      </w:r>
      <w:r w:rsidRPr="00175CFB">
        <w:rPr>
          <w:b/>
        </w:rPr>
        <w:t xml:space="preserve"> YA LI DIJÎ ROJNAMEGERAN</w:t>
      </w:r>
    </w:p>
    <w:bookmarkEnd w:id="0"/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</w:p>
    <w:p w:rsidR="004C37E4" w:rsidRDefault="004C37E4" w:rsidP="004C37E4"/>
    <w:p w:rsidR="004C37E4" w:rsidRDefault="004C37E4" w:rsidP="004C37E4">
      <w:pPr>
        <w:jc w:val="both"/>
      </w:pPr>
      <w:r>
        <w:t xml:space="preserve">Em </w:t>
      </w:r>
      <w:proofErr w:type="spellStart"/>
      <w:r>
        <w:t>careke</w:t>
      </w:r>
      <w:proofErr w:type="spellEnd"/>
      <w:r>
        <w:t xml:space="preserve"> din 3yê </w:t>
      </w:r>
      <w:proofErr w:type="spellStart"/>
      <w:r>
        <w:t>Gulanê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ya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hawirdoreke</w:t>
      </w:r>
      <w:proofErr w:type="spellEnd"/>
      <w:r>
        <w:t xml:space="preserve"> </w:t>
      </w:r>
      <w:proofErr w:type="spellStart"/>
      <w:r>
        <w:t>zextên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rojnamegeran</w:t>
      </w:r>
      <w:proofErr w:type="spellEnd"/>
      <w:r>
        <w:t xml:space="preserve"> de </w:t>
      </w:r>
      <w:proofErr w:type="spellStart"/>
      <w:r>
        <w:t>pêşwazî</w:t>
      </w:r>
      <w:proofErr w:type="spellEnd"/>
      <w:r>
        <w:t xml:space="preserve"> dikin. </w:t>
      </w:r>
      <w:proofErr w:type="spellStart"/>
      <w:r>
        <w:t>Ji</w:t>
      </w:r>
      <w:proofErr w:type="spellEnd"/>
      <w:r>
        <w:t xml:space="preserve"> </w:t>
      </w:r>
      <w:proofErr w:type="spellStart"/>
      <w:r>
        <w:t>astengiyên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de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sansurê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operasyonên</w:t>
      </w:r>
      <w:proofErr w:type="spellEnd"/>
      <w:r>
        <w:t xml:space="preserve"> </w:t>
      </w:r>
      <w:proofErr w:type="spellStart"/>
      <w:r>
        <w:t>danê</w:t>
      </w:r>
      <w:proofErr w:type="spellEnd"/>
      <w:r>
        <w:t xml:space="preserve"> </w:t>
      </w:r>
      <w:proofErr w:type="spellStart"/>
      <w:r>
        <w:t>sibê</w:t>
      </w:r>
      <w:proofErr w:type="spellEnd"/>
      <w:r>
        <w:t xml:space="preserve"> de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, </w:t>
      </w:r>
      <w:proofErr w:type="spellStart"/>
      <w:r>
        <w:t>xeleka</w:t>
      </w:r>
      <w:proofErr w:type="spellEnd"/>
      <w:r>
        <w:t xml:space="preserve"> </w:t>
      </w:r>
      <w:proofErr w:type="spellStart"/>
      <w:r>
        <w:t>zextan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dibe.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rêza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Sînornenas</w:t>
      </w:r>
      <w:proofErr w:type="spellEnd"/>
      <w:r>
        <w:t xml:space="preserve"> (RSF) ya "</w:t>
      </w:r>
      <w:proofErr w:type="spellStart"/>
      <w:r>
        <w:t>Endeksa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ya </w:t>
      </w:r>
      <w:proofErr w:type="spellStart"/>
      <w:r>
        <w:t>Cîhanê</w:t>
      </w:r>
      <w:proofErr w:type="spellEnd"/>
      <w:r>
        <w:t xml:space="preserve">" </w:t>
      </w:r>
      <w:proofErr w:type="spellStart"/>
      <w:r>
        <w:t>Tirkiye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kategoriya</w:t>
      </w:r>
      <w:proofErr w:type="spellEnd"/>
      <w:r>
        <w:t xml:space="preserve"> "</w:t>
      </w:r>
      <w:proofErr w:type="spellStart"/>
      <w:r>
        <w:t>xeternak</w:t>
      </w:r>
      <w:proofErr w:type="spellEnd"/>
      <w:r>
        <w:t xml:space="preserve">" de </w:t>
      </w:r>
      <w:proofErr w:type="spellStart"/>
      <w:r>
        <w:t>cih</w:t>
      </w:r>
      <w:proofErr w:type="spellEnd"/>
      <w:r>
        <w:t xml:space="preserve"> </w:t>
      </w:r>
      <w:proofErr w:type="spellStart"/>
      <w:r>
        <w:t>girt</w:t>
      </w:r>
      <w:proofErr w:type="spellEnd"/>
      <w:r>
        <w:t xml:space="preserve">. </w:t>
      </w:r>
      <w:proofErr w:type="spellStart"/>
      <w:r>
        <w:t>Tirkiyeyê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180 </w:t>
      </w:r>
      <w:proofErr w:type="spellStart"/>
      <w:r>
        <w:t>welatan</w:t>
      </w:r>
      <w:proofErr w:type="spellEnd"/>
      <w:r>
        <w:t xml:space="preserve">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rêza</w:t>
      </w:r>
      <w:proofErr w:type="spellEnd"/>
      <w:r>
        <w:t xml:space="preserve"> 159an de </w:t>
      </w:r>
      <w:proofErr w:type="spellStart"/>
      <w:r>
        <w:t>cih</w:t>
      </w:r>
      <w:proofErr w:type="spellEnd"/>
      <w:r>
        <w:t xml:space="preserve"> </w:t>
      </w:r>
      <w:proofErr w:type="spellStart"/>
      <w:r>
        <w:t>girt</w:t>
      </w:r>
      <w:proofErr w:type="spellEnd"/>
      <w:r>
        <w:t xml:space="preserve">. </w:t>
      </w:r>
      <w:proofErr w:type="spellStart"/>
      <w:r>
        <w:t>Tirkiyeya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sala 2024an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rêza</w:t>
      </w:r>
      <w:proofErr w:type="spellEnd"/>
      <w:r>
        <w:t xml:space="preserve"> 158an da </w:t>
      </w:r>
      <w:proofErr w:type="spellStart"/>
      <w:r>
        <w:t>cih</w:t>
      </w:r>
      <w:proofErr w:type="spellEnd"/>
      <w:r>
        <w:t xml:space="preserve"> </w:t>
      </w:r>
      <w:proofErr w:type="spellStart"/>
      <w:r>
        <w:t>girt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sala 2025an da </w:t>
      </w:r>
      <w:proofErr w:type="spellStart"/>
      <w:r>
        <w:t>rêzekê</w:t>
      </w:r>
      <w:proofErr w:type="spellEnd"/>
      <w:r>
        <w:t xml:space="preserve"> </w:t>
      </w:r>
      <w:proofErr w:type="spellStart"/>
      <w:r>
        <w:t>daket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</w:t>
      </w:r>
      <w:proofErr w:type="spellEnd"/>
      <w:r>
        <w:t xml:space="preserve"> </w:t>
      </w:r>
      <w:proofErr w:type="spellStart"/>
      <w:r>
        <w:t>raporê</w:t>
      </w:r>
      <w:proofErr w:type="spellEnd"/>
      <w:r>
        <w:t xml:space="preserve">, </w:t>
      </w:r>
      <w:proofErr w:type="spellStart"/>
      <w:r>
        <w:t>Tirkiye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mercên</w:t>
      </w:r>
      <w:proofErr w:type="spellEnd"/>
      <w:r>
        <w:t xml:space="preserve"> </w:t>
      </w:r>
      <w:proofErr w:type="spellStart"/>
      <w:r>
        <w:t>nebaş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asta </w:t>
      </w:r>
      <w:proofErr w:type="spellStart"/>
      <w:r>
        <w:t>neteweyî</w:t>
      </w:r>
      <w:proofErr w:type="spellEnd"/>
      <w:r>
        <w:t xml:space="preserve"> da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daketiye</w:t>
      </w:r>
      <w:proofErr w:type="spellEnd"/>
      <w:r>
        <w:t xml:space="preserve"> û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kategoriya</w:t>
      </w:r>
      <w:proofErr w:type="spellEnd"/>
      <w:r>
        <w:t xml:space="preserve"> "pir </w:t>
      </w:r>
      <w:proofErr w:type="spellStart"/>
      <w:r>
        <w:t>xeternak</w:t>
      </w:r>
      <w:proofErr w:type="spellEnd"/>
      <w:r>
        <w:t xml:space="preserve">" de </w:t>
      </w:r>
      <w:proofErr w:type="spellStart"/>
      <w:r>
        <w:t>maye</w:t>
      </w:r>
      <w:proofErr w:type="spellEnd"/>
      <w:r>
        <w:t>.</w:t>
      </w:r>
    </w:p>
    <w:p w:rsidR="004C37E4" w:rsidRDefault="004C37E4" w:rsidP="004C37E4">
      <w:pPr>
        <w:jc w:val="both"/>
      </w:pPr>
    </w:p>
    <w:p w:rsidR="004C37E4" w:rsidRDefault="004C37E4" w:rsidP="004C37E4">
      <w:pPr>
        <w:jc w:val="both"/>
      </w:pPr>
      <w:proofErr w:type="spellStart"/>
      <w:r>
        <w:t>Daneyên</w:t>
      </w:r>
      <w:proofErr w:type="spellEnd"/>
      <w:r>
        <w:t xml:space="preserve"> </w:t>
      </w:r>
      <w:proofErr w:type="spellStart"/>
      <w:r>
        <w:t>binpêkirinên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çar </w:t>
      </w:r>
      <w:proofErr w:type="spellStart"/>
      <w:r>
        <w:t>mehên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sala 2025an de </w:t>
      </w:r>
      <w:proofErr w:type="spellStart"/>
      <w:r>
        <w:t>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raporê</w:t>
      </w:r>
      <w:proofErr w:type="spellEnd"/>
      <w:r>
        <w:t xml:space="preserve"> </w:t>
      </w:r>
      <w:proofErr w:type="spellStart"/>
      <w:r>
        <w:t>piştrast</w:t>
      </w:r>
      <w:proofErr w:type="spellEnd"/>
      <w:r>
        <w:t xml:space="preserve"> dikin. </w:t>
      </w:r>
      <w:proofErr w:type="spellStart"/>
      <w:r>
        <w:t>Li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çar </w:t>
      </w:r>
      <w:proofErr w:type="spellStart"/>
      <w:r>
        <w:t>mehên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salê</w:t>
      </w:r>
      <w:proofErr w:type="spellEnd"/>
      <w:r>
        <w:t xml:space="preserve"> de 65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 û 25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xeternak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kir.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8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rojnamegerekê</w:t>
      </w:r>
      <w:proofErr w:type="spellEnd"/>
      <w:r>
        <w:t xml:space="preserve"> </w:t>
      </w:r>
      <w:proofErr w:type="spellStart"/>
      <w:r>
        <w:t>xwarin</w:t>
      </w:r>
      <w:proofErr w:type="spellEnd"/>
      <w:r>
        <w:t xml:space="preserve">. </w:t>
      </w:r>
    </w:p>
    <w:p w:rsidR="004C37E4" w:rsidRDefault="004C37E4" w:rsidP="004C37E4">
      <w:pPr>
        <w:jc w:val="both"/>
      </w:pPr>
    </w:p>
    <w:p w:rsidR="004C37E4" w:rsidRDefault="004C37E4" w:rsidP="004C37E4">
      <w:pPr>
        <w:jc w:val="both"/>
      </w:pPr>
      <w:proofErr w:type="spellStart"/>
      <w:r>
        <w:t>Zexta</w:t>
      </w:r>
      <w:proofErr w:type="spellEnd"/>
      <w:r>
        <w:t xml:space="preserve"> </w:t>
      </w:r>
      <w:proofErr w:type="spellStart"/>
      <w:r>
        <w:t>darazê</w:t>
      </w:r>
      <w:proofErr w:type="spellEnd"/>
      <w:r>
        <w:t xml:space="preserve"> ya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</w:t>
      </w:r>
      <w:proofErr w:type="spellStart"/>
      <w:r>
        <w:t>hema</w:t>
      </w:r>
      <w:proofErr w:type="spellEnd"/>
      <w:r>
        <w:t xml:space="preserve"> </w:t>
      </w:r>
      <w:proofErr w:type="spellStart"/>
      <w:r>
        <w:t>hema</w:t>
      </w:r>
      <w:proofErr w:type="spellEnd"/>
      <w:r>
        <w:t xml:space="preserve"> </w:t>
      </w:r>
      <w:proofErr w:type="spellStart"/>
      <w:r>
        <w:t>tevahiya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korîdorên</w:t>
      </w:r>
      <w:proofErr w:type="spellEnd"/>
      <w:r>
        <w:t xml:space="preserve"> </w:t>
      </w:r>
      <w:proofErr w:type="spellStart"/>
      <w:r>
        <w:t>edliyeyê</w:t>
      </w:r>
      <w:proofErr w:type="spellEnd"/>
      <w:r>
        <w:t xml:space="preserve"> </w:t>
      </w:r>
      <w:proofErr w:type="spellStart"/>
      <w:r>
        <w:t>derbas</w:t>
      </w:r>
      <w:proofErr w:type="spellEnd"/>
      <w:r>
        <w:t xml:space="preserve"> kirin. 8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çalakiya</w:t>
      </w:r>
      <w:proofErr w:type="spellEnd"/>
      <w:r>
        <w:t xml:space="preserve"> </w:t>
      </w:r>
      <w:proofErr w:type="spellStart"/>
      <w:r>
        <w:t>Saraçhaneyê</w:t>
      </w:r>
      <w:proofErr w:type="spellEnd"/>
      <w:r>
        <w:t xml:space="preserve">, 12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bîranîna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qetilkirin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</w:t>
      </w:r>
      <w:proofErr w:type="spellStart"/>
      <w:r>
        <w:t>Danişîna</w:t>
      </w:r>
      <w:proofErr w:type="spellEnd"/>
      <w:r>
        <w:t xml:space="preserve"> Necla </w:t>
      </w:r>
      <w:proofErr w:type="spellStart"/>
      <w:r>
        <w:t>Demîr</w:t>
      </w:r>
      <w:proofErr w:type="spellEnd"/>
      <w:r>
        <w:t xml:space="preserve"> </w:t>
      </w:r>
      <w:proofErr w:type="spellStart"/>
      <w:r>
        <w:t>Arvas</w:t>
      </w:r>
      <w:proofErr w:type="spellEnd"/>
      <w:r>
        <w:t xml:space="preserve"> û </w:t>
      </w:r>
      <w:proofErr w:type="spellStart"/>
      <w:r>
        <w:t>Welat</w:t>
      </w:r>
      <w:proofErr w:type="spellEnd"/>
      <w:r>
        <w:t xml:space="preserve"> </w:t>
      </w:r>
      <w:proofErr w:type="spellStart"/>
      <w:r>
        <w:t>Ekîn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de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hat </w:t>
      </w:r>
      <w:proofErr w:type="spellStart"/>
      <w:r>
        <w:t>lidarxistin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danişînên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47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6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9 sal û 6 </w:t>
      </w:r>
      <w:proofErr w:type="spellStart"/>
      <w:r>
        <w:t>meh</w:t>
      </w:r>
      <w:proofErr w:type="spellEnd"/>
      <w:r>
        <w:t xml:space="preserve"> û 4 </w:t>
      </w:r>
      <w:proofErr w:type="spellStart"/>
      <w:r>
        <w:t>roj</w:t>
      </w:r>
      <w:proofErr w:type="spellEnd"/>
      <w:r>
        <w:t xml:space="preserve"> ceza hat </w:t>
      </w:r>
      <w:proofErr w:type="spellStart"/>
      <w:r>
        <w:t>birîn</w:t>
      </w:r>
      <w:proofErr w:type="spellEnd"/>
      <w:r>
        <w:t xml:space="preserve">. </w:t>
      </w:r>
      <w:proofErr w:type="spellStart"/>
      <w:r>
        <w:t>Derbarê</w:t>
      </w:r>
      <w:proofErr w:type="spellEnd"/>
      <w:r>
        <w:t xml:space="preserve"> 5 </w:t>
      </w:r>
      <w:proofErr w:type="spellStart"/>
      <w:r>
        <w:t>rojnamegeran</w:t>
      </w:r>
      <w:proofErr w:type="spellEnd"/>
      <w:r>
        <w:t xml:space="preserve"> de </w:t>
      </w:r>
      <w:proofErr w:type="spellStart"/>
      <w:r>
        <w:t>lêpirsînên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, </w:t>
      </w:r>
      <w:proofErr w:type="spellStart"/>
      <w:r>
        <w:t>lêpirsînên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13 </w:t>
      </w:r>
      <w:proofErr w:type="spellStart"/>
      <w:r>
        <w:t>rojnamegeran</w:t>
      </w:r>
      <w:proofErr w:type="spellEnd"/>
      <w:r>
        <w:t xml:space="preserve"> de </w:t>
      </w:r>
      <w:proofErr w:type="spellStart"/>
      <w:r>
        <w:t>berdewam</w:t>
      </w:r>
      <w:proofErr w:type="spellEnd"/>
      <w:r>
        <w:t xml:space="preserve"> dikin </w:t>
      </w:r>
      <w:proofErr w:type="spellStart"/>
      <w:r>
        <w:t>veguherîn</w:t>
      </w:r>
      <w:proofErr w:type="spellEnd"/>
      <w:r>
        <w:t xml:space="preserve"> </w:t>
      </w:r>
      <w:proofErr w:type="spellStart"/>
      <w:r>
        <w:t>dozê</w:t>
      </w:r>
      <w:proofErr w:type="spellEnd"/>
      <w:r>
        <w:t xml:space="preserve">. 36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hêj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girtîgehê</w:t>
      </w:r>
      <w:proofErr w:type="spellEnd"/>
      <w:r>
        <w:t xml:space="preserve"> de ne.</w:t>
      </w:r>
    </w:p>
    <w:p w:rsidR="004C37E4" w:rsidRDefault="004C37E4" w:rsidP="004C37E4">
      <w:pPr>
        <w:jc w:val="both"/>
      </w:pPr>
    </w:p>
    <w:p w:rsidR="004C37E4" w:rsidRDefault="004C37E4" w:rsidP="004C37E4">
      <w:pPr>
        <w:jc w:val="both"/>
      </w:pPr>
      <w:proofErr w:type="spellStart"/>
      <w:r>
        <w:t>Pêwîst</w:t>
      </w:r>
      <w:proofErr w:type="spellEnd"/>
      <w:r>
        <w:t xml:space="preserve"> e </w:t>
      </w:r>
      <w:proofErr w:type="spellStart"/>
      <w:r>
        <w:t>ji</w:t>
      </w:r>
      <w:proofErr w:type="spellEnd"/>
      <w:r>
        <w:t xml:space="preserve"> doza </w:t>
      </w:r>
      <w:proofErr w:type="spellStart"/>
      <w:r>
        <w:t>rojnamevanê</w:t>
      </w:r>
      <w:proofErr w:type="spellEnd"/>
      <w:r>
        <w:t xml:space="preserve"> </w:t>
      </w:r>
      <w:proofErr w:type="spellStart"/>
      <w:r>
        <w:t>swêdî</w:t>
      </w:r>
      <w:proofErr w:type="spellEnd"/>
      <w:r>
        <w:t xml:space="preserve"> </w:t>
      </w:r>
      <w:proofErr w:type="spellStart"/>
      <w:r>
        <w:t>Joakim</w:t>
      </w:r>
      <w:proofErr w:type="spellEnd"/>
      <w:r>
        <w:t xml:space="preserve"> </w:t>
      </w:r>
      <w:proofErr w:type="spellStart"/>
      <w:r>
        <w:t>Medîn</w:t>
      </w:r>
      <w:proofErr w:type="spellEnd"/>
      <w:r>
        <w:t xml:space="preserve"> re, </w:t>
      </w:r>
      <w:proofErr w:type="spellStart"/>
      <w:r>
        <w:t>ku</w:t>
      </w:r>
      <w:proofErr w:type="spellEnd"/>
      <w:r>
        <w:t xml:space="preserve"> yek </w:t>
      </w:r>
      <w:proofErr w:type="spellStart"/>
      <w:r>
        <w:t>ji</w:t>
      </w:r>
      <w:proofErr w:type="spellEnd"/>
      <w:r>
        <w:t xml:space="preserve"> </w:t>
      </w:r>
      <w:proofErr w:type="spellStart"/>
      <w:r>
        <w:t>darizandinên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kirin, </w:t>
      </w:r>
      <w:proofErr w:type="spellStart"/>
      <w:r>
        <w:t>kevaneke</w:t>
      </w:r>
      <w:proofErr w:type="spellEnd"/>
      <w:r>
        <w:t xml:space="preserve"> </w:t>
      </w:r>
      <w:proofErr w:type="spellStart"/>
      <w:r>
        <w:t>cuda</w:t>
      </w:r>
      <w:proofErr w:type="spellEnd"/>
      <w:r>
        <w:t xml:space="preserve"> </w:t>
      </w:r>
      <w:proofErr w:type="spellStart"/>
      <w:r>
        <w:t>vekin</w:t>
      </w:r>
      <w:proofErr w:type="spellEnd"/>
      <w:r>
        <w:t xml:space="preserve">. 11 </w:t>
      </w:r>
      <w:proofErr w:type="spellStart"/>
      <w:r>
        <w:t>meh</w:t>
      </w:r>
      <w:proofErr w:type="spellEnd"/>
      <w:r>
        <w:t xml:space="preserve"> û 20 </w:t>
      </w:r>
      <w:proofErr w:type="spellStart"/>
      <w:r>
        <w:t>roj</w:t>
      </w:r>
      <w:proofErr w:type="spellEnd"/>
      <w:r>
        <w:t xml:space="preserve">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çêkirin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hinceta</w:t>
      </w:r>
      <w:proofErr w:type="spellEnd"/>
      <w:r>
        <w:t xml:space="preserve"> </w:t>
      </w:r>
      <w:proofErr w:type="spellStart"/>
      <w:r>
        <w:t>parvekirinên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Medîn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birîn</w:t>
      </w:r>
      <w:proofErr w:type="spellEnd"/>
      <w:r>
        <w:t xml:space="preserve">, </w:t>
      </w:r>
      <w:proofErr w:type="spellStart"/>
      <w:r>
        <w:t>darbeyeke</w:t>
      </w:r>
      <w:proofErr w:type="spellEnd"/>
      <w:r>
        <w:t xml:space="preserve"> </w:t>
      </w:r>
      <w:proofErr w:type="spellStart"/>
      <w:r>
        <w:t>darazê</w:t>
      </w:r>
      <w:proofErr w:type="spellEnd"/>
      <w:r>
        <w:t xml:space="preserve"> ye </w:t>
      </w:r>
      <w:proofErr w:type="spellStart"/>
      <w:r>
        <w:t>ku</w:t>
      </w:r>
      <w:proofErr w:type="spellEnd"/>
      <w:r>
        <w:t xml:space="preserve"> armanca </w:t>
      </w:r>
      <w:proofErr w:type="spellStart"/>
      <w:r>
        <w:t>wê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 </w:t>
      </w:r>
      <w:proofErr w:type="spellStart"/>
      <w:r>
        <w:t>tunekirina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ye. Em </w:t>
      </w:r>
      <w:proofErr w:type="spellStart"/>
      <w:r>
        <w:t>vî</w:t>
      </w:r>
      <w:proofErr w:type="spellEnd"/>
      <w:r>
        <w:t xml:space="preserve"> </w:t>
      </w:r>
      <w:proofErr w:type="spellStart"/>
      <w:r>
        <w:t>cezayî</w:t>
      </w:r>
      <w:proofErr w:type="spellEnd"/>
      <w:r>
        <w:t xml:space="preserve">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 û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Medîn</w:t>
      </w:r>
      <w:proofErr w:type="spellEnd"/>
      <w:r>
        <w:t xml:space="preserve"> </w:t>
      </w:r>
      <w:proofErr w:type="spellStart"/>
      <w:r>
        <w:t>demildest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berdan</w:t>
      </w:r>
      <w:proofErr w:type="spellEnd"/>
      <w:r>
        <w:t>.</w:t>
      </w:r>
    </w:p>
    <w:p w:rsidR="004C37E4" w:rsidRDefault="004C37E4" w:rsidP="004C37E4">
      <w:pPr>
        <w:jc w:val="both"/>
      </w:pPr>
    </w:p>
    <w:p w:rsidR="004C37E4" w:rsidRDefault="004C37E4" w:rsidP="004C37E4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de, </w:t>
      </w:r>
      <w:proofErr w:type="spellStart"/>
      <w:r>
        <w:t>sansûr</w:t>
      </w:r>
      <w:proofErr w:type="spellEnd"/>
      <w:r>
        <w:t xml:space="preserve"> </w:t>
      </w:r>
      <w:proofErr w:type="spellStart"/>
      <w:r>
        <w:t>bênavber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kir û </w:t>
      </w:r>
      <w:proofErr w:type="spellStart"/>
      <w:r>
        <w:t>mixabin</w:t>
      </w:r>
      <w:proofErr w:type="spellEnd"/>
      <w:r>
        <w:t xml:space="preserve"> </w:t>
      </w:r>
      <w:proofErr w:type="spellStart"/>
      <w:r>
        <w:t>Bluesky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beşdarî</w:t>
      </w:r>
      <w:proofErr w:type="spellEnd"/>
      <w:r>
        <w:t xml:space="preserve"> </w:t>
      </w:r>
      <w:proofErr w:type="spellStart"/>
      <w:r>
        <w:t>hevkarîya</w:t>
      </w:r>
      <w:proofErr w:type="spellEnd"/>
      <w:r>
        <w:t xml:space="preserve"> </w:t>
      </w:r>
      <w:proofErr w:type="spellStart"/>
      <w:r>
        <w:t>sansurê</w:t>
      </w:r>
      <w:proofErr w:type="spellEnd"/>
      <w:r>
        <w:t xml:space="preserve"> ya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Xyê</w:t>
      </w:r>
      <w:proofErr w:type="spellEnd"/>
      <w:r>
        <w:t xml:space="preserve"> </w:t>
      </w:r>
      <w:proofErr w:type="gramStart"/>
      <w:r>
        <w:t xml:space="preserve">ve  </w:t>
      </w:r>
      <w:proofErr w:type="spellStart"/>
      <w:r>
        <w:t>tê</w:t>
      </w:r>
      <w:proofErr w:type="spellEnd"/>
      <w:proofErr w:type="gramEnd"/>
      <w:r>
        <w:t xml:space="preserve"> kirin,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172 </w:t>
      </w:r>
      <w:proofErr w:type="spellStart"/>
      <w:r>
        <w:t>hesabên</w:t>
      </w:r>
      <w:proofErr w:type="spellEnd"/>
      <w:r>
        <w:t xml:space="preserve"> medyaya </w:t>
      </w:r>
      <w:proofErr w:type="spellStart"/>
      <w:r>
        <w:t>dîjîtal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xwegihandinê</w:t>
      </w:r>
      <w:proofErr w:type="spellEnd"/>
      <w:r>
        <w:t xml:space="preserve"> re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4 </w:t>
      </w:r>
      <w:proofErr w:type="spellStart"/>
      <w:r>
        <w:t>sîteyên</w:t>
      </w:r>
      <w:proofErr w:type="spellEnd"/>
      <w:r>
        <w:t xml:space="preserve"> </w:t>
      </w:r>
      <w:proofErr w:type="spellStart"/>
      <w:r>
        <w:t>înternetê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</w:p>
    <w:p w:rsidR="004C37E4" w:rsidRDefault="004C37E4" w:rsidP="004C37E4">
      <w:pPr>
        <w:jc w:val="both"/>
      </w:pPr>
    </w:p>
    <w:p w:rsidR="004C37E4" w:rsidRDefault="004C37E4" w:rsidP="004C37E4">
      <w:pPr>
        <w:jc w:val="both"/>
      </w:pPr>
      <w:proofErr w:type="spellStart"/>
      <w:r>
        <w:t>Di</w:t>
      </w:r>
      <w:proofErr w:type="spellEnd"/>
      <w:r>
        <w:t xml:space="preserve"> 3yê </w:t>
      </w:r>
      <w:proofErr w:type="spellStart"/>
      <w:r>
        <w:t>Gulanê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ya </w:t>
      </w:r>
      <w:proofErr w:type="spellStart"/>
      <w:r>
        <w:t>Cîhanê</w:t>
      </w:r>
      <w:proofErr w:type="spellEnd"/>
      <w:r>
        <w:t xml:space="preserve"> de em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daxwaza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dubare</w:t>
      </w:r>
      <w:proofErr w:type="spellEnd"/>
      <w:r>
        <w:t xml:space="preserve"> dikin;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hevalên</w:t>
      </w:r>
      <w:proofErr w:type="spellEnd"/>
      <w:r>
        <w:t xml:space="preserve"> me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berdan</w:t>
      </w:r>
      <w:proofErr w:type="spellEnd"/>
      <w:r>
        <w:t xml:space="preserve">. </w:t>
      </w:r>
      <w:proofErr w:type="spellStart"/>
      <w:r>
        <w:t>Rojnamegerî</w:t>
      </w:r>
      <w:proofErr w:type="spellEnd"/>
      <w:r>
        <w:t xml:space="preserve"> ne </w:t>
      </w:r>
      <w:proofErr w:type="spellStart"/>
      <w:r>
        <w:t>sûc</w:t>
      </w:r>
      <w:proofErr w:type="spellEnd"/>
      <w:r>
        <w:t xml:space="preserve"> e </w:t>
      </w:r>
      <w:proofErr w:type="spellStart"/>
      <w:r>
        <w:t>darizandina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sûc</w:t>
      </w:r>
      <w:proofErr w:type="spellEnd"/>
      <w:r>
        <w:t xml:space="preserve"> e! </w:t>
      </w:r>
      <w:proofErr w:type="spellStart"/>
      <w:r>
        <w:t>Bêyî</w:t>
      </w:r>
      <w:proofErr w:type="spellEnd"/>
      <w:r>
        <w:t xml:space="preserve"> </w:t>
      </w:r>
      <w:proofErr w:type="spellStart"/>
      <w:r>
        <w:t>çapemeniya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behsa</w:t>
      </w:r>
      <w:proofErr w:type="spellEnd"/>
      <w:r>
        <w:t xml:space="preserve"> </w:t>
      </w:r>
      <w:proofErr w:type="spellStart"/>
      <w:r>
        <w:t>civakeke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û </w:t>
      </w:r>
      <w:proofErr w:type="spellStart"/>
      <w:r>
        <w:t>demokratîk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kirin.</w:t>
      </w:r>
    </w:p>
    <w:p w:rsidR="004C37E4" w:rsidRDefault="004C37E4" w:rsidP="004C37E4">
      <w:pPr>
        <w:jc w:val="both"/>
      </w:pPr>
    </w:p>
    <w:p w:rsidR="000C559E" w:rsidRDefault="000C559E" w:rsidP="000C559E"/>
    <w:p w:rsidR="00DC5A6E" w:rsidRDefault="00DC5A6E" w:rsidP="000C559E">
      <w:pPr>
        <w:rPr>
          <w:lang w:eastAsia="tr-TR"/>
        </w:rPr>
      </w:pPr>
    </w:p>
    <w:p w:rsidR="000C559E" w:rsidRPr="00E27521" w:rsidRDefault="000C559E" w:rsidP="000C559E">
      <w:pPr>
        <w:rPr>
          <w:b/>
          <w:lang w:eastAsia="tr-TR"/>
        </w:rPr>
      </w:pPr>
    </w:p>
    <w:p w:rsidR="000C559E" w:rsidRDefault="000C559E" w:rsidP="000C559E"/>
    <w:p w:rsidR="000C559E" w:rsidRDefault="000C559E">
      <w:pPr>
        <w:rPr>
          <w:noProof/>
          <w:sz w:val="24"/>
          <w:szCs w:val="24"/>
          <w:lang w:eastAsia="tr-TR"/>
        </w:rPr>
      </w:pPr>
    </w:p>
    <w:p w:rsidR="000C559E" w:rsidRDefault="000C559E" w:rsidP="00635CF5">
      <w:pPr>
        <w:pStyle w:val="GvdeMetni"/>
        <w:jc w:val="both"/>
      </w:pPr>
    </w:p>
    <w:p w:rsidR="000C559E" w:rsidRDefault="000C559E">
      <w:pPr>
        <w:rPr>
          <w:sz w:val="24"/>
          <w:szCs w:val="24"/>
        </w:rPr>
      </w:pPr>
      <w:r>
        <w:br w:type="page"/>
      </w:r>
    </w:p>
    <w:p w:rsidR="00BF4674" w:rsidRPr="0011713D" w:rsidRDefault="00BF4674" w:rsidP="00635CF5">
      <w:pPr>
        <w:pStyle w:val="GvdeMetni"/>
        <w:jc w:val="both"/>
      </w:pP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B5566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B5566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399"/>
        <w:gridCol w:w="1996"/>
      </w:tblGrid>
      <w:tr w:rsidR="00BF4674" w:rsidRPr="0011713D" w:rsidTr="00147DAB">
        <w:trPr>
          <w:trHeight w:val="334"/>
        </w:trPr>
        <w:tc>
          <w:tcPr>
            <w:tcW w:w="4971" w:type="dxa"/>
            <w:vMerge w:val="restart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rastê</w:t>
            </w:r>
            <w:proofErr w:type="spellEnd"/>
            <w:r>
              <w:t xml:space="preserve"> </w:t>
            </w:r>
            <w:proofErr w:type="spellStart"/>
            <w:r>
              <w:t>êrişê</w:t>
            </w:r>
            <w:proofErr w:type="spellEnd"/>
            <w:r>
              <w:t xml:space="preserve"> </w:t>
            </w:r>
            <w:proofErr w:type="spellStart"/>
            <w:r>
              <w:t>hatin</w:t>
            </w:r>
            <w:proofErr w:type="spellEnd"/>
            <w:r>
              <w:t>:</w:t>
            </w:r>
          </w:p>
        </w:tc>
        <w:tc>
          <w:tcPr>
            <w:tcW w:w="2399" w:type="dxa"/>
            <w:shd w:val="clear" w:color="auto" w:fill="D2EAF0"/>
          </w:tcPr>
          <w:p w:rsidR="00BF4674" w:rsidRPr="0011713D" w:rsidRDefault="00BF4674" w:rsidP="00654E0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2EAF0"/>
          </w:tcPr>
          <w:p w:rsidR="00BF4674" w:rsidRPr="0011713D" w:rsidRDefault="003F2856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147DAB">
        <w:trPr>
          <w:trHeight w:val="54"/>
        </w:trPr>
        <w:tc>
          <w:tcPr>
            <w:tcW w:w="497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4D4E1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4D4E1"/>
          </w:tcPr>
          <w:p w:rsidR="00BF4674" w:rsidRPr="0011713D" w:rsidRDefault="00BF4674" w:rsidP="00EB3F4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3F2856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3F2856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3F2856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3F2856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54E0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3F2856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3F2856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3F2856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45815" w:rsidRDefault="00654E00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800C9A" wp14:editId="0B704A04">
                <wp:simplePos x="0" y="0"/>
                <wp:positionH relativeFrom="page">
                  <wp:posOffset>1041621</wp:posOffset>
                </wp:positionH>
                <wp:positionV relativeFrom="page">
                  <wp:posOffset>3387258</wp:posOffset>
                </wp:positionV>
                <wp:extent cx="5518957" cy="246747"/>
                <wp:effectExtent l="0" t="0" r="5715" b="127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957" cy="246747"/>
                          <a:chOff x="1156" y="7075"/>
                          <a:chExt cx="8616" cy="434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2pt;margin-top:266.7pt;width:434.55pt;height:19.45pt;z-index:15730688;mso-position-horizontal-relative:page;mso-position-vertical-relative:page" coordorigin="1156,7075" coordsize="8616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59;top:7075;width:84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3F2856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3F2856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3F2856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3F2856" w:rsidP="003F2856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t xml:space="preserve">9 sal 6 </w:t>
            </w:r>
            <w:proofErr w:type="spellStart"/>
            <w:r>
              <w:t>meh</w:t>
            </w:r>
            <w:proofErr w:type="spellEnd"/>
            <w:r>
              <w:t xml:space="preserve"> 4 </w:t>
            </w:r>
            <w:proofErr w:type="spellStart"/>
            <w:r>
              <w:t>roj</w:t>
            </w:r>
            <w:proofErr w:type="spellEnd"/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3F2856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proofErr w:type="spellEnd"/>
            <w:r>
              <w:tab/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3F2856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3F2856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DC5A6E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</w:t>
            </w:r>
            <w:r w:rsidR="00804A5C">
              <w:t xml:space="preserve">03 </w:t>
            </w:r>
            <w:proofErr w:type="spellStart"/>
            <w:r w:rsidR="00DC5A6E">
              <w:t>Gulan</w:t>
            </w:r>
            <w:proofErr w:type="spellEnd"/>
            <w:r>
              <w:t xml:space="preserve">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3F2856" w:rsidP="00804A5C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E334C4" wp14:editId="096C0E0F">
                <wp:simplePos x="0" y="0"/>
                <wp:positionH relativeFrom="page">
                  <wp:posOffset>978010</wp:posOffset>
                </wp:positionH>
                <wp:positionV relativeFrom="page">
                  <wp:posOffset>6074798</wp:posOffset>
                </wp:positionV>
                <wp:extent cx="6011607" cy="453224"/>
                <wp:effectExtent l="0" t="0" r="8255" b="444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07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2028"/>
                            </w:tblGrid>
                            <w:tr w:rsidR="00654E00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654E00" w:rsidRDefault="00654E00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hatin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dersînorkirin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654E00" w:rsidRDefault="003F2856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3" type="#_x0000_t202" style="position:absolute;margin-left:77pt;margin-top:478.35pt;width:473.35pt;height:35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S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2028"/>
                      </w:tblGrid>
                      <w:tr w:rsidR="00654E00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654E00" w:rsidRDefault="00654E00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dersînorkirin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654E00" w:rsidRDefault="003F2856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p w:rsidR="00147DAB" w:rsidRDefault="00147DAB" w:rsidP="00635CF5">
      <w:pPr>
        <w:pStyle w:val="GvdeMetni"/>
        <w:spacing w:before="5"/>
        <w:jc w:val="both"/>
      </w:pPr>
    </w:p>
    <w:p w:rsidR="00EB3F48" w:rsidRDefault="008104FD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7883C0E" wp14:editId="607494AA">
                <wp:simplePos x="0" y="0"/>
                <wp:positionH relativeFrom="margin">
                  <wp:posOffset>78284</wp:posOffset>
                </wp:positionH>
                <wp:positionV relativeFrom="page">
                  <wp:posOffset>6575729</wp:posOffset>
                </wp:positionV>
                <wp:extent cx="5574030" cy="184800"/>
                <wp:effectExtent l="0" t="0" r="7620" b="571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84800"/>
                          <a:chOff x="1082" y="11371"/>
                          <a:chExt cx="8460" cy="160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11502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17" y="11371"/>
                            <a:ext cx="815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6.15pt;margin-top:517.75pt;width:438.9pt;height:14.55pt;z-index:15731200;mso-position-horizontal-relative:margin;mso-position-vertical-relative:page" coordorigin="1082,11371" coordsize="8460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">
                <v:shape id="Picture 54" o:spid="_x0000_s1035" type="#_x0000_t75" style="position:absolute;left:1082;top:11502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17;top:11371;width:8151;height:13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oScEA&#10;AADbAAAADwAAAGRycy9kb3ducmV2LnhtbERPS27CMBDdV+IO1lRi1zgBqdAQgxAVUlh0wecAo3ga&#10;h8bjKHYh5PR4UanLp/cvNoNtxY163zhWkCUpCOLK6YZrBZfz/m0Jwgdkja1jUvAgD5v15KXAXLs7&#10;H+l2CrWIIexzVGBC6HIpfWXIok9cRxy5b9dbDBH2tdQ93mO4beUsTd+lxYZjg8GOdoaqn9OvVZAO&#10;2cF8mVl52S4+Mbt+2HGsrVLT12G7AhFoCP/iP3epFczj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6EnBAAAA2wAAAA8AAAAAAAAAAAAAAAAAmAIAAGRycy9kb3du&#10;cmV2LnhtbFBLBQYAAAAABAAEAPUAAACGAwAAAAA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EB3F48">
        <w:t xml:space="preserve">    </w:t>
      </w:r>
    </w:p>
    <w:p w:rsidR="000C6FB4" w:rsidRDefault="000C6FB4" w:rsidP="00635CF5">
      <w:pPr>
        <w:pStyle w:val="GvdeMetni"/>
        <w:spacing w:before="5"/>
        <w:jc w:val="both"/>
      </w:pP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5E6D81" w:rsidP="00041A9E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5E6D81">
              <w:rPr>
                <w:b w:val="0"/>
                <w:lang w:eastAsia="tr-TR"/>
              </w:rPr>
              <w:t>Cezayên</w:t>
            </w:r>
            <w:proofErr w:type="spellEnd"/>
            <w:r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E6D81" w:rsidP="005E6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5E6D81">
              <w:rPr>
                <w:b w:val="0"/>
              </w:rPr>
              <w:t>Hêjma</w:t>
            </w:r>
            <w:r>
              <w:rPr>
                <w:b w:val="0"/>
              </w:rPr>
              <w:t>r</w:t>
            </w:r>
            <w:r w:rsidRPr="005E6D81">
              <w:rPr>
                <w:b w:val="0"/>
              </w:rPr>
              <w:t>a</w:t>
            </w:r>
            <w:proofErr w:type="spellEnd"/>
            <w:r w:rsidRPr="005E6D81">
              <w:rPr>
                <w:b w:val="0"/>
              </w:rPr>
              <w:t xml:space="preserve"> </w:t>
            </w:r>
            <w:proofErr w:type="spellStart"/>
            <w:r w:rsidRPr="005E6D81">
              <w:rPr>
                <w:b w:val="0"/>
              </w:rPr>
              <w:t>w</w:t>
            </w:r>
            <w:r>
              <w:rPr>
                <w:b w:val="0"/>
              </w:rPr>
              <w:t>e</w:t>
            </w:r>
            <w:r w:rsidRPr="005E6D81">
              <w:rPr>
                <w:b w:val="0"/>
              </w:rPr>
              <w:t>şanan</w:t>
            </w:r>
            <w:proofErr w:type="spellEnd"/>
          </w:p>
        </w:tc>
        <w:tc>
          <w:tcPr>
            <w:tcW w:w="2268" w:type="dxa"/>
          </w:tcPr>
          <w:p w:rsidR="005E6D81" w:rsidRPr="00410C63" w:rsidRDefault="003F2856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1F2854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1F2854" w:rsidRPr="00410C63" w:rsidRDefault="001F2854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1F2854" w:rsidRPr="00410C63" w:rsidRDefault="001F2854" w:rsidP="00A9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2268" w:type="dxa"/>
          </w:tcPr>
          <w:p w:rsidR="001F2854" w:rsidRPr="00410C63" w:rsidRDefault="003F2856" w:rsidP="001F2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</w:t>
            </w:r>
          </w:p>
        </w:tc>
      </w:tr>
      <w:tr w:rsidR="001F2854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1F2854" w:rsidRPr="00410C63" w:rsidRDefault="001F2854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1F2854" w:rsidRPr="00410C63" w:rsidRDefault="003F2856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Lênêrîna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2268" w:type="dxa"/>
          </w:tcPr>
          <w:p w:rsidR="001F2854" w:rsidRPr="00410C63" w:rsidRDefault="003F2856" w:rsidP="003F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3F2856" w:rsidP="003F2856">
            <w:pPr>
              <w:pStyle w:val="TableParagraph"/>
              <w:tabs>
                <w:tab w:val="left" w:pos="551"/>
                <w:tab w:val="center" w:pos="995"/>
              </w:tabs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285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1F2854" w:rsidRPr="00086A63" w:rsidRDefault="001F2854" w:rsidP="00BD2746">
            <w:pPr>
              <w:rPr>
                <w:b/>
              </w:rPr>
            </w:pPr>
            <w:r>
              <w:t xml:space="preserve">  </w:t>
            </w: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Sîteyên</w:t>
            </w:r>
            <w:proofErr w:type="spellEnd"/>
            <w:r>
              <w:t xml:space="preserve">  </w:t>
            </w:r>
            <w:proofErr w:type="spellStart"/>
            <w:r w:rsidR="00A92A06">
              <w:t>dîtina</w:t>
            </w:r>
            <w:proofErr w:type="spellEnd"/>
            <w:proofErr w:type="gramEnd"/>
            <w:r w:rsidR="00A92A06">
              <w:t xml:space="preserve"> </w:t>
            </w:r>
            <w:proofErr w:type="spellStart"/>
            <w:r w:rsidR="00A92A06">
              <w:t>wan</w:t>
            </w:r>
            <w:proofErr w:type="spellEnd"/>
            <w:r w:rsidR="00A92A06">
              <w:t xml:space="preserve"> </w:t>
            </w:r>
            <w:proofErr w:type="spellStart"/>
            <w:r w:rsidR="00A92A06">
              <w:t>hatine</w:t>
            </w:r>
            <w:proofErr w:type="spellEnd"/>
            <w:r w:rsidR="00A92A06">
              <w:t xml:space="preserve"> </w:t>
            </w:r>
            <w:proofErr w:type="spellStart"/>
            <w:r w:rsidR="00A92A06"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1F2854" w:rsidRPr="0011713D" w:rsidRDefault="003F2856" w:rsidP="003F2856">
            <w:pPr>
              <w:pStyle w:val="TableParagraph"/>
              <w:tabs>
                <w:tab w:val="left" w:pos="551"/>
                <w:tab w:val="center" w:pos="736"/>
              </w:tabs>
              <w:spacing w:line="256" w:lineRule="exact"/>
              <w:ind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285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1F2854" w:rsidRPr="0011713D" w:rsidRDefault="001F285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sanal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1F2854" w:rsidRPr="0011713D" w:rsidRDefault="003F2856" w:rsidP="003F2856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</w:tbl>
    <w:p w:rsidR="00BF4674" w:rsidRDefault="00BF4674" w:rsidP="003337FA">
      <w:pPr>
        <w:pStyle w:val="GvdeMetni"/>
        <w:spacing w:before="6"/>
        <w:jc w:val="both"/>
      </w:pPr>
    </w:p>
    <w:sectPr w:rsidR="00BF4674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1E" w:rsidRDefault="00AA7F1E">
      <w:r>
        <w:separator/>
      </w:r>
    </w:p>
  </w:endnote>
  <w:endnote w:type="continuationSeparator" w:id="0">
    <w:p w:rsidR="00AA7F1E" w:rsidRDefault="00AA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57A2EACE" wp14:editId="2016BBE0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AA7F1E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B7590F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3324E74" wp14:editId="5BF875F5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1E" w:rsidRDefault="00AA7F1E">
      <w:r>
        <w:separator/>
      </w:r>
    </w:p>
  </w:footnote>
  <w:footnote w:type="continuationSeparator" w:id="0">
    <w:p w:rsidR="00AA7F1E" w:rsidRDefault="00AA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7050F5FA" wp14:editId="6CF978F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39A3AE2C" wp14:editId="575D983D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3CA63639" wp14:editId="4F7B0F4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3F06308C" wp14:editId="6B813A35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C559E"/>
    <w:rsid w:val="000C6FB4"/>
    <w:rsid w:val="000E2C7F"/>
    <w:rsid w:val="000E435B"/>
    <w:rsid w:val="000E4637"/>
    <w:rsid w:val="000E4FF2"/>
    <w:rsid w:val="000F1455"/>
    <w:rsid w:val="000F29CC"/>
    <w:rsid w:val="0011713D"/>
    <w:rsid w:val="00120112"/>
    <w:rsid w:val="00120DEA"/>
    <w:rsid w:val="00142CBF"/>
    <w:rsid w:val="00142D42"/>
    <w:rsid w:val="0014302E"/>
    <w:rsid w:val="001437D8"/>
    <w:rsid w:val="00147DAB"/>
    <w:rsid w:val="00171485"/>
    <w:rsid w:val="00175CFB"/>
    <w:rsid w:val="00183099"/>
    <w:rsid w:val="0019566E"/>
    <w:rsid w:val="001C198C"/>
    <w:rsid w:val="001C2FC2"/>
    <w:rsid w:val="001C7B85"/>
    <w:rsid w:val="001E5A12"/>
    <w:rsid w:val="001F2854"/>
    <w:rsid w:val="002022C5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337FA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F0A4C"/>
    <w:rsid w:val="003F2856"/>
    <w:rsid w:val="00410B24"/>
    <w:rsid w:val="004138DA"/>
    <w:rsid w:val="00421258"/>
    <w:rsid w:val="00422AA9"/>
    <w:rsid w:val="00427BFF"/>
    <w:rsid w:val="004332E1"/>
    <w:rsid w:val="00433535"/>
    <w:rsid w:val="004771B2"/>
    <w:rsid w:val="00490A14"/>
    <w:rsid w:val="004924E7"/>
    <w:rsid w:val="004C37E4"/>
    <w:rsid w:val="004D43CF"/>
    <w:rsid w:val="004E6DDE"/>
    <w:rsid w:val="00501DC0"/>
    <w:rsid w:val="00574EC6"/>
    <w:rsid w:val="00583410"/>
    <w:rsid w:val="005A4127"/>
    <w:rsid w:val="005B5022"/>
    <w:rsid w:val="005C3BD0"/>
    <w:rsid w:val="005C5FBB"/>
    <w:rsid w:val="005D1E10"/>
    <w:rsid w:val="005E6D81"/>
    <w:rsid w:val="006063C0"/>
    <w:rsid w:val="0060695E"/>
    <w:rsid w:val="00635CF5"/>
    <w:rsid w:val="0064632F"/>
    <w:rsid w:val="00654E00"/>
    <w:rsid w:val="006551C2"/>
    <w:rsid w:val="0065604E"/>
    <w:rsid w:val="0066477A"/>
    <w:rsid w:val="00664D6B"/>
    <w:rsid w:val="006659AB"/>
    <w:rsid w:val="00671545"/>
    <w:rsid w:val="00687CB5"/>
    <w:rsid w:val="006A4D33"/>
    <w:rsid w:val="006D2F5F"/>
    <w:rsid w:val="006D5391"/>
    <w:rsid w:val="006D5F8F"/>
    <w:rsid w:val="006E2FCB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4A5C"/>
    <w:rsid w:val="008053C4"/>
    <w:rsid w:val="008071E8"/>
    <w:rsid w:val="008104FD"/>
    <w:rsid w:val="008367E1"/>
    <w:rsid w:val="00841A62"/>
    <w:rsid w:val="008464C8"/>
    <w:rsid w:val="00852C3A"/>
    <w:rsid w:val="00854D83"/>
    <w:rsid w:val="00884CF4"/>
    <w:rsid w:val="00895DFD"/>
    <w:rsid w:val="00897DCE"/>
    <w:rsid w:val="008A492B"/>
    <w:rsid w:val="008C2702"/>
    <w:rsid w:val="008C7432"/>
    <w:rsid w:val="008D4DC0"/>
    <w:rsid w:val="008F1EFA"/>
    <w:rsid w:val="00916A36"/>
    <w:rsid w:val="00921D3B"/>
    <w:rsid w:val="00934072"/>
    <w:rsid w:val="00944D9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3FB"/>
    <w:rsid w:val="00A86C78"/>
    <w:rsid w:val="00A902D2"/>
    <w:rsid w:val="00A92A06"/>
    <w:rsid w:val="00A95973"/>
    <w:rsid w:val="00AA515B"/>
    <w:rsid w:val="00AA7F1E"/>
    <w:rsid w:val="00AA7FA9"/>
    <w:rsid w:val="00AB1B98"/>
    <w:rsid w:val="00AD174B"/>
    <w:rsid w:val="00AE1A5C"/>
    <w:rsid w:val="00B2495F"/>
    <w:rsid w:val="00B40060"/>
    <w:rsid w:val="00B702C3"/>
    <w:rsid w:val="00B7047A"/>
    <w:rsid w:val="00B7590F"/>
    <w:rsid w:val="00B7737E"/>
    <w:rsid w:val="00B81DF8"/>
    <w:rsid w:val="00B8747F"/>
    <w:rsid w:val="00BA360C"/>
    <w:rsid w:val="00BB13BB"/>
    <w:rsid w:val="00BB3E8F"/>
    <w:rsid w:val="00BF22A3"/>
    <w:rsid w:val="00BF45C8"/>
    <w:rsid w:val="00BF4674"/>
    <w:rsid w:val="00C10E00"/>
    <w:rsid w:val="00C514A0"/>
    <w:rsid w:val="00C51BD9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3C18"/>
    <w:rsid w:val="00D3496E"/>
    <w:rsid w:val="00D5332D"/>
    <w:rsid w:val="00D610E5"/>
    <w:rsid w:val="00D701DD"/>
    <w:rsid w:val="00D70C0F"/>
    <w:rsid w:val="00D842B0"/>
    <w:rsid w:val="00D84FB7"/>
    <w:rsid w:val="00D91DF0"/>
    <w:rsid w:val="00DA4507"/>
    <w:rsid w:val="00DC2351"/>
    <w:rsid w:val="00DC5A6E"/>
    <w:rsid w:val="00DD6686"/>
    <w:rsid w:val="00DD7400"/>
    <w:rsid w:val="00DE03F9"/>
    <w:rsid w:val="00E06E3C"/>
    <w:rsid w:val="00E07113"/>
    <w:rsid w:val="00E263BE"/>
    <w:rsid w:val="00E35A4C"/>
    <w:rsid w:val="00E4448B"/>
    <w:rsid w:val="00E8301E"/>
    <w:rsid w:val="00EA2B6F"/>
    <w:rsid w:val="00EB3F48"/>
    <w:rsid w:val="00EC3FF8"/>
    <w:rsid w:val="00ED0611"/>
    <w:rsid w:val="00EF233B"/>
    <w:rsid w:val="00EF43D2"/>
    <w:rsid w:val="00F00889"/>
    <w:rsid w:val="00F067FA"/>
    <w:rsid w:val="00F17055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458C-E5F9-4D9F-BA5C-0DF499B1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PC</cp:lastModifiedBy>
  <cp:revision>7</cp:revision>
  <cp:lastPrinted>2023-01-03T08:24:00Z</cp:lastPrinted>
  <dcterms:created xsi:type="dcterms:W3CDTF">2025-04-02T11:39:00Z</dcterms:created>
  <dcterms:modified xsi:type="dcterms:W3CDTF">2025-05-03T07:41:00Z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